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widowControl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C6624" w:rsidRDefault="00BC6624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object w:dxaOrig="1073" w:dyaOrig="1049">
          <v:rect id="rectole0000000000" o:spid="_x0000_i1025" style="width:53.4pt;height:52.2pt" o:ole="" o:preferrelative="t" stroked="f">
            <v:imagedata r:id="rId5" o:title=""/>
          </v:rect>
          <o:OLEObject Type="Embed" ProgID="StaticMetafile" ShapeID="rectole0000000000" DrawAspect="Content" ObjectID="_1516099711" r:id="rId6"/>
        </w:objec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Администрация </w: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муниципального образования</w: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«Фалилеевское сельское поселение»</w: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муниципального образования</w: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«Кингисеппский муниципальный район»</w:t>
      </w: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Ленинградской области</w:t>
      </w:r>
    </w:p>
    <w:p w:rsidR="00BC6624" w:rsidRDefault="00BC662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C6624" w:rsidRDefault="00BC662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 xml:space="preserve">ПОСТАНОВЛЕНИЕ - ПРОЕКТ </w:t>
      </w:r>
    </w:p>
    <w:p w:rsidR="00BC6624" w:rsidRDefault="00BC662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  <w:u w:val="single"/>
        </w:rPr>
      </w:pPr>
    </w:p>
    <w:p w:rsidR="00BC6624" w:rsidRDefault="00990F23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  <w:u w:val="single"/>
        </w:rPr>
        <w:t xml:space="preserve">От           № </w:t>
      </w:r>
    </w:p>
    <w:p w:rsidR="00BC6624" w:rsidRDefault="00BC6624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C6624" w:rsidRDefault="00BC6624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375"/>
      </w:tblGrid>
      <w:tr w:rsidR="00BC662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63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widowControl w:val="0"/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 утверждении административного регламента  по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согласия (отказа) на обмен жилыми помещениями, предоставленными по договорам социального найма в МО "Фалилеевское сельское поселение"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 "Кингисеппский муниципальный район" Ленинградской области</w:t>
            </w:r>
          </w:p>
          <w:p w:rsidR="00BC6624" w:rsidRDefault="00BC6624">
            <w:pPr>
              <w:widowControl w:val="0"/>
              <w:spacing w:after="0" w:line="240" w:lineRule="auto"/>
              <w:jc w:val="both"/>
              <w:rPr>
                <w:sz w:val="24"/>
              </w:rPr>
            </w:pPr>
          </w:p>
        </w:tc>
      </w:tr>
    </w:tbl>
    <w:p w:rsidR="00BC6624" w:rsidRDefault="00990F23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color w:val="3366FF"/>
          <w:sz w:val="32"/>
        </w:rPr>
        <w:t xml:space="preserve">          </w:t>
      </w:r>
    </w:p>
    <w:p w:rsidR="00BC6624" w:rsidRDefault="00990F23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t>В связи с поступающими вопросами по приведению в соответствие муниципальных регламентов с Методическими рекомендациями,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BC6624" w:rsidRDefault="00BC662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8"/>
        </w:rPr>
        <w:t>ПОСТАНОВЛЯЕТ:</w:t>
      </w:r>
    </w:p>
    <w:p w:rsidR="00BC6624" w:rsidRDefault="00990F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  <w:t xml:space="preserve">Утвердить административный регламент по предоставлению муниципальной услуги </w:t>
      </w:r>
      <w:r>
        <w:rPr>
          <w:rFonts w:ascii="Liberation Serif" w:eastAsia="Liberation Serif" w:hAnsi="Liberation Serif" w:cs="Liberation Serif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Оформление согласия (отказа) на обмен жилыми помещениями, предоставленными по договорам социального найма в МО "Фалилеевское сельское поселение" МО "Кингисеппский муниципальны</w:t>
      </w:r>
      <w:r>
        <w:rPr>
          <w:rFonts w:ascii="Times New Roman" w:eastAsia="Times New Roman" w:hAnsi="Times New Roman" w:cs="Times New Roman"/>
          <w:sz w:val="24"/>
        </w:rPr>
        <w:t>й район" Ленинградской области"</w:t>
      </w:r>
    </w:p>
    <w:p w:rsidR="00BC6624" w:rsidRDefault="00990F23">
      <w:pPr>
        <w:widowControl w:val="0"/>
        <w:spacing w:after="0" w:line="24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  <w:t>«Разместить данное постановление  на официальном сайте МО «Фалилеевское сельское поселение»;</w:t>
      </w:r>
    </w:p>
    <w:p w:rsidR="00BC6624" w:rsidRDefault="00990F23">
      <w:pPr>
        <w:widowControl w:val="0"/>
        <w:spacing w:after="0" w:line="24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  <w:t>Контроль за исполнением настоящего постановления оставляю за собой.</w:t>
      </w: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C6624" w:rsidRDefault="00990F23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Глава администрации МО</w:t>
      </w:r>
    </w:p>
    <w:p w:rsidR="00BC6624" w:rsidRDefault="00990F23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«Фалилеевское сельское поселение»                                           С.Г.Филиппова </w:t>
      </w:r>
    </w:p>
    <w:p w:rsidR="00BC6624" w:rsidRDefault="00BC6624">
      <w:pPr>
        <w:spacing w:after="0" w:line="240" w:lineRule="auto"/>
        <w:jc w:val="right"/>
        <w:rPr>
          <w:rFonts w:ascii="Liberation Serif" w:eastAsia="Liberation Serif" w:hAnsi="Liberation Serif" w:cs="Liberation Serif"/>
          <w:sz w:val="28"/>
        </w:rPr>
      </w:pPr>
    </w:p>
    <w:p w:rsidR="00BC6624" w:rsidRDefault="00BC6624">
      <w:pPr>
        <w:spacing w:after="0" w:line="240" w:lineRule="auto"/>
        <w:rPr>
          <w:rFonts w:ascii="Liberation Serif" w:eastAsia="Liberation Serif" w:hAnsi="Liberation Serif" w:cs="Liberation Serif"/>
          <w:sz w:val="28"/>
        </w:rPr>
      </w:pPr>
    </w:p>
    <w:p w:rsidR="00BC6624" w:rsidRDefault="00BC6624">
      <w:pPr>
        <w:widowControl w:val="0"/>
        <w:spacing w:after="0" w:line="240" w:lineRule="auto"/>
        <w:ind w:left="-567" w:firstLine="340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Административный регламент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«</w:t>
      </w:r>
      <w:r>
        <w:rPr>
          <w:rFonts w:ascii="Times New Roman" w:eastAsia="Times New Roman" w:hAnsi="Times New Roman" w:cs="Times New Roman"/>
          <w:sz w:val="28"/>
        </w:rPr>
        <w:t>Оформление согласия (отказа) на обмен жилыми помещениями, предоставленными по договорам социального найма в МО "Фалилеевское сельское поселение" МО "Кингисеппский муниципальный район" Ленинградской области</w:t>
      </w:r>
    </w:p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Наименование муниципал</w:t>
      </w:r>
      <w:r>
        <w:rPr>
          <w:rFonts w:ascii="Times New Roman" w:eastAsia="Times New Roman" w:hAnsi="Times New Roman" w:cs="Times New Roman"/>
          <w:sz w:val="28"/>
        </w:rPr>
        <w:t>ьной услуги: Оформление согласия (отказа) на обмен жилыми помещениями, предоставленными по договорам социального найма в МО  "Фалилеевское сельское поселение" МО "Кингисеппский муниципальный район" Ленинградской области (далее - муниципальная услуга).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 осуществляется администрацией муниципального образования МО "Фалилеевское сельское поселение" МО "Кингисеппский муниципальный район" Ленинградской области Ленинградской области (далее – орган местного самоуправления, ад</w:t>
      </w:r>
      <w:r>
        <w:rPr>
          <w:rFonts w:ascii="Times New Roman" w:eastAsia="Times New Roman" w:hAnsi="Times New Roman" w:cs="Times New Roman"/>
          <w:sz w:val="28"/>
        </w:rPr>
        <w:t xml:space="preserve">министрация МО «Фалилеевское сельское поселение») с участием </w:t>
      </w:r>
      <w:r>
        <w:rPr>
          <w:rFonts w:ascii="Times New Roman" w:eastAsia="Times New Roman" w:hAnsi="Times New Roman" w:cs="Times New Roman"/>
          <w:i/>
          <w:sz w:val="28"/>
        </w:rPr>
        <w:t>__________________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C6624" w:rsidRDefault="00990F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Ответственные за предоставление муниципальной услуги: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Администрация муниципального образования МО "Фалилеевское сельское поселение" МО "Кингисеппский муниципальный р</w:t>
      </w:r>
      <w:r>
        <w:rPr>
          <w:rFonts w:ascii="Times New Roman" w:eastAsia="Times New Roman" w:hAnsi="Times New Roman" w:cs="Times New Roman"/>
          <w:sz w:val="28"/>
        </w:rPr>
        <w:t>айон" Ленинградской области.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Места нахождения, справочные телефоны, адреса электронной почты, график работы, часы приема корреспонденции органов местного самоуправления Ленинградской области и справочные телефоны орган местного самоуправления для полу</w:t>
      </w:r>
      <w:r>
        <w:rPr>
          <w:rFonts w:ascii="Times New Roman" w:eastAsia="Times New Roman" w:hAnsi="Times New Roman" w:cs="Times New Roman"/>
          <w:sz w:val="28"/>
        </w:rPr>
        <w:t>чения информации, связанной с предоставлением муниципальной услуги приведены в приложении 1 к настоящему административному регламенту.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Муниципальная услуга может быть предоставлена при обращении в многофункциональный центр предоставления государственн</w:t>
      </w:r>
      <w:r>
        <w:rPr>
          <w:rFonts w:ascii="Times New Roman" w:eastAsia="Times New Roman" w:hAnsi="Times New Roman" w:cs="Times New Roman"/>
          <w:sz w:val="28"/>
        </w:rPr>
        <w:t xml:space="preserve">ых и муниципальных услуг (далее - МФЦ). Заявители представляют документы путем личной подачи документов. 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Муниципальная усл</w:t>
      </w:r>
      <w:r>
        <w:rPr>
          <w:rFonts w:ascii="Times New Roman" w:eastAsia="Times New Roman" w:hAnsi="Times New Roman" w:cs="Times New Roman"/>
          <w:sz w:val="28"/>
        </w:rPr>
        <w:t>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</w:t>
      </w:r>
      <w:r>
        <w:rPr>
          <w:rFonts w:ascii="Times New Roman" w:eastAsia="Times New Roman" w:hAnsi="Times New Roman" w:cs="Times New Roman"/>
          <w:sz w:val="28"/>
        </w:rPr>
        <w:t>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90F23" w:rsidRPr="00FE54E6" w:rsidRDefault="00990F23" w:rsidP="00990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1.7.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90F23" w:rsidRPr="00FE54E6" w:rsidRDefault="00990F23" w:rsidP="0099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Портала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(далее – ПГУ ЛО): </w:t>
      </w:r>
      <w:hyperlink r:id="rId7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0F23" w:rsidRPr="00FE54E6" w:rsidRDefault="00990F23" w:rsidP="0099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FE54E6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в сети Интернет (далее - ЕПГУ):  </w:t>
      </w:r>
      <w:hyperlink r:id="rId8" w:history="1"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90F23" w:rsidRPr="00FE54E6" w:rsidRDefault="00990F23" w:rsidP="0099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9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Электронный адрес официального сайта органа местного самоуправления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http://www.falileevo.ru/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Информирование о порядке предоставления муниципальной усл</w:t>
      </w:r>
      <w:r>
        <w:rPr>
          <w:rFonts w:ascii="Times New Roman" w:eastAsia="Times New Roman" w:hAnsi="Times New Roman" w:cs="Times New Roman"/>
          <w:sz w:val="28"/>
        </w:rPr>
        <w:t>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о порядке предоставления муниципальной услуги предоставляется:</w:t>
      </w:r>
    </w:p>
    <w:p w:rsidR="00BC6624" w:rsidRDefault="00990F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по телефону специал</w:t>
      </w:r>
      <w:r>
        <w:rPr>
          <w:rFonts w:ascii="Times New Roman" w:eastAsia="Times New Roman" w:hAnsi="Times New Roman" w:cs="Times New Roman"/>
          <w:sz w:val="28"/>
        </w:rPr>
        <w:t>истами администрации муниципального образования "Фалилеевское сельское поселение" муниципального образования "Кингисеппский муниципальный район" Ленинградской области;</w:t>
      </w:r>
    </w:p>
    <w:p w:rsidR="00BC6624" w:rsidRDefault="00990F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на Интернет–сайте администрации МО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http://www.l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enobl.ru/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BC6624" w:rsidRDefault="00990F2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на Портале государственных и муниципальных (функций) Ленинградской области: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http://www.gu.lenobl.ru</w:t>
        </w:r>
      </w:hyperlink>
      <w:r>
        <w:rPr>
          <w:rFonts w:ascii="Times New Roman" w:eastAsia="Times New Roman" w:hAnsi="Times New Roman" w:cs="Times New Roman"/>
          <w:sz w:val="28"/>
        </w:rPr>
        <w:t>;</w:t>
      </w:r>
    </w:p>
    <w:p w:rsidR="00BC6624" w:rsidRDefault="00990F2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при обращении в МФЦ.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Письменные обращения заинтересованных лиц, поступившие почтовой корреспонденцией, по адресу:</w:t>
      </w:r>
      <w:r>
        <w:rPr>
          <w:rFonts w:ascii="Calibri" w:eastAsia="Calibri" w:hAnsi="Calibri" w:cs="Calibri"/>
          <w:sz w:val="28"/>
        </w:rPr>
        <w:t xml:space="preserve"> 188462</w:t>
      </w:r>
      <w:r>
        <w:rPr>
          <w:rFonts w:ascii="Times New Roman" w:eastAsia="Times New Roman" w:hAnsi="Times New Roman" w:cs="Times New Roman"/>
          <w:sz w:val="28"/>
        </w:rPr>
        <w:t>,Ленинградская область Кингисеппский район д. Фалилеево дом 34, а также в электронном виде на электронный адрес администрации МО: fsp-07@mail.ru рассматриваю</w:t>
      </w:r>
      <w:r>
        <w:rPr>
          <w:rFonts w:ascii="Times New Roman" w:eastAsia="Times New Roman" w:hAnsi="Times New Roman" w:cs="Times New Roman"/>
          <w:sz w:val="28"/>
        </w:rPr>
        <w:t>тся специалистами администрации.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1.10. Информирование заявителей в электронной форме осуществляется путем размещения информации на ПГУ ЛО.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>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1.12. Муниципальная услуга «Оформление согласия (отказа) на обмен жилыми помещ</w:t>
      </w:r>
      <w:r>
        <w:rPr>
          <w:rFonts w:ascii="Times New Roman" w:eastAsia="Times New Roman" w:hAnsi="Times New Roman" w:cs="Times New Roman"/>
          <w:sz w:val="28"/>
        </w:rPr>
        <w:t>ениями, предоставленными по договорам социального найма в МО "Фалилеевское сельское поселение" предоставляется физическим лицам, а также лицам, уполномоченным в соответствии с законодательством Российской Федерации представлять интересы указанных заявителе</w:t>
      </w:r>
      <w:r>
        <w:rPr>
          <w:rFonts w:ascii="Times New Roman" w:eastAsia="Times New Roman" w:hAnsi="Times New Roman" w:cs="Times New Roman"/>
          <w:sz w:val="28"/>
        </w:rPr>
        <w:t>й.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 Стандарт предоставления муниципальной услуги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Муниципальная услуга: «Оформление согласия (отказа) на обмен жилыми помещениями, предоставленными по договорам социального найма в МО   "Фалилеевское сельское поселение"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осуществляется администрацией МО  "Фалилеевское сельское поселение"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 Администрация, предоставляющая муниципальную услугу, не вправе требовать: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 заявителя осуществления действий, в том числе согласований, необход</w:t>
      </w:r>
      <w:r>
        <w:rPr>
          <w:rFonts w:ascii="Times New Roman" w:eastAsia="Times New Roman" w:hAnsi="Times New Roman" w:cs="Times New Roman"/>
          <w:sz w:val="28"/>
        </w:rPr>
        <w:t>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представления документов и информации или осуществления действий, представление или осуществление которых не пред</w:t>
      </w:r>
      <w:r>
        <w:rPr>
          <w:rFonts w:ascii="Times New Roman" w:eastAsia="Times New Roman" w:hAnsi="Times New Roman" w:cs="Times New Roman"/>
          <w:sz w:val="28"/>
        </w:rPr>
        <w:t>усмотрено настоящим административным регламентом;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</w:t>
      </w:r>
      <w:r>
        <w:rPr>
          <w:rFonts w:ascii="Times New Roman" w:eastAsia="Times New Roman" w:hAnsi="Times New Roman" w:cs="Times New Roman"/>
          <w:sz w:val="28"/>
        </w:rPr>
        <w:t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Результатом предоставления муниципальной услуги является: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 админи</w:t>
      </w:r>
      <w:r>
        <w:rPr>
          <w:rFonts w:ascii="Times New Roman" w:eastAsia="Times New Roman" w:hAnsi="Times New Roman" w:cs="Times New Roman"/>
          <w:sz w:val="28"/>
        </w:rPr>
        <w:t>страции МО  "Фалилеевское сельское поселение" о даче согласия на обмен жилыми помещениями, предоставленными по договорам социального найма;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постановление администрации МО  "Фалилеевское сельское поселение" об отказе в даче согласия на обмен жилыми помеще</w:t>
      </w:r>
      <w:r>
        <w:rPr>
          <w:rFonts w:ascii="Times New Roman" w:eastAsia="Times New Roman" w:hAnsi="Times New Roman" w:cs="Times New Roman"/>
          <w:sz w:val="28"/>
        </w:rPr>
        <w:t>ниями, предоставленными по договорам социального найма.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Срок регистрации заявления заявителя о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2.4.1. Заявление о предоставлении муниципальной услуги регистрируется отделе администрации </w:t>
      </w:r>
      <w:r>
        <w:rPr>
          <w:rFonts w:ascii="Times New Roman" w:eastAsia="Times New Roman" w:hAnsi="Times New Roman" w:cs="Times New Roman"/>
          <w:sz w:val="28"/>
        </w:rPr>
        <w:t>МО  "Фалилеевское сельское поселение" в срок не позднее 1 рабочего дня, следующего за днем поступления в администрацию МО  "Фалилеевское сельское поселение".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Регистрация заявления о предоставлении муниципальной услуги, переданного на бумажном носите</w:t>
      </w:r>
      <w:r>
        <w:rPr>
          <w:rFonts w:ascii="Times New Roman" w:eastAsia="Times New Roman" w:hAnsi="Times New Roman" w:cs="Times New Roman"/>
          <w:sz w:val="28"/>
        </w:rPr>
        <w:t>ле из МФЦ в администрацию МО  "Фалилеевское сельское поселение" осуществляется в срок не позднее 1 рабочего дня, следующего за днем поступления в администрацию МО  "Фалилеевское сельское поселение".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Регистрация заявления о предоставлении муниципальн</w:t>
      </w:r>
      <w:r>
        <w:rPr>
          <w:rFonts w:ascii="Times New Roman" w:eastAsia="Times New Roman" w:hAnsi="Times New Roman" w:cs="Times New Roman"/>
          <w:sz w:val="28"/>
        </w:rPr>
        <w:t>ой услуги, направленного в форме электронного документа посредством ПГУ ЛО осуществляется в срок не позднее 1 рабочего дня, следующего за днем поступления в  администрацию МО  "Фалилеевское сельское поселение".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2.4.4. Поступившее в  администрацию МО  "Фали</w:t>
      </w:r>
      <w:r>
        <w:rPr>
          <w:rFonts w:ascii="Times New Roman" w:eastAsia="Times New Roman" w:hAnsi="Times New Roman" w:cs="Times New Roman"/>
          <w:sz w:val="28"/>
        </w:rPr>
        <w:t>леевское сельское поселение" заявление регистрируется в течение 3 дней с момента поступления с использованием системы автоматизации делопроизводства и документооборота.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Срок предоставления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2.5.1. Срок предоставления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не может превышать 30 календарных дней с даты регистрации письменного обращения заявителя о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2.5.2. Срок предоставления муниципальной услуги исчисляется без учета сроков приостановления предоставления муниципальн</w:t>
      </w:r>
      <w:r>
        <w:rPr>
          <w:rFonts w:ascii="Times New Roman" w:eastAsia="Times New Roman" w:hAnsi="Times New Roman" w:cs="Times New Roman"/>
          <w:sz w:val="28"/>
        </w:rPr>
        <w:t>ой услуги и срока выдачи документа, являющегося результатом предоставления муниципальной услуги заявителю.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2.5.3. Выдача (направление) документа, являющегося результатом предоставления муниципальной услуги, осуществляется в срок, не превышающий 3 рабочих д</w:t>
      </w:r>
      <w:r>
        <w:rPr>
          <w:rFonts w:ascii="Times New Roman" w:eastAsia="Times New Roman" w:hAnsi="Times New Roman" w:cs="Times New Roman"/>
          <w:sz w:val="28"/>
        </w:rPr>
        <w:t>ней.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 Нормативные правовые акты, регулирующие предоставление муниципальной услуги осуществляется на основании: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Конституция Российской Федерации;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Жилищным кодексом Российской Федерации;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27.07.2010 N 210-ФЗ "Об организации пр</w:t>
      </w:r>
      <w:r>
        <w:rPr>
          <w:rFonts w:ascii="Times New Roman" w:eastAsia="Times New Roman" w:hAnsi="Times New Roman" w:cs="Times New Roman"/>
          <w:sz w:val="28"/>
        </w:rPr>
        <w:t>едоставления государственных и муниципальных услуг";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Постановления Правительства Российской Федерации от 16.05.2011 N 373 "О раз</w:t>
      </w:r>
      <w:r>
        <w:rPr>
          <w:rFonts w:ascii="Times New Roman" w:eastAsia="Times New Roman" w:hAnsi="Times New Roman" w:cs="Times New Roman"/>
          <w:sz w:val="28"/>
        </w:rPr>
        <w:t>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02.05.2006 N 59-ФЗ "О порядке рассмотрения обращений граждан в Российской Фед</w:t>
      </w:r>
      <w:r>
        <w:rPr>
          <w:rFonts w:ascii="Times New Roman" w:eastAsia="Times New Roman" w:hAnsi="Times New Roman" w:cs="Times New Roman"/>
          <w:sz w:val="28"/>
        </w:rPr>
        <w:t>ерации";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Федеральный закон от 6 апреля 2011 г. N 63-ФЗ «Об электронной подписи»;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</w:t>
      </w:r>
      <w:r>
        <w:rPr>
          <w:rFonts w:ascii="Times New Roman" w:eastAsia="Times New Roman" w:hAnsi="Times New Roman" w:cs="Times New Roman"/>
          <w:sz w:val="28"/>
        </w:rPr>
        <w:t xml:space="preserve">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Федеральный закон от 27.07.2006 № 152-ФЗ «</w:t>
      </w:r>
      <w:r>
        <w:rPr>
          <w:rFonts w:ascii="Times New Roman" w:eastAsia="Times New Roman" w:hAnsi="Times New Roman" w:cs="Times New Roman"/>
          <w:color w:val="000000"/>
          <w:sz w:val="28"/>
        </w:rPr>
        <w:t>О персональных данных»;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</w:t>
      </w:r>
      <w:r>
        <w:rPr>
          <w:rFonts w:ascii="Times New Roman" w:eastAsia="Times New Roman" w:hAnsi="Times New Roman" w:cs="Times New Roman"/>
          <w:sz w:val="28"/>
        </w:rPr>
        <w:t xml:space="preserve">аструктуре, обеспечивающей информационно-технологическое взаимодействие информационных систем, </w:t>
      </w:r>
      <w:r>
        <w:rPr>
          <w:rFonts w:ascii="Times New Roman" w:eastAsia="Times New Roman" w:hAnsi="Times New Roman" w:cs="Times New Roman"/>
          <w:sz w:val="28"/>
        </w:rPr>
        <w:lastRenderedPageBreak/>
        <w:t>используемых для предоставления государственных и муниципальных услуг в электронной форме";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нормативные правовые акты МО;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Уставом администрации МО "Фалилеевс</w:t>
      </w:r>
      <w:r>
        <w:rPr>
          <w:rFonts w:ascii="Times New Roman" w:eastAsia="Times New Roman" w:hAnsi="Times New Roman" w:cs="Times New Roman"/>
          <w:sz w:val="28"/>
        </w:rPr>
        <w:t>кое сельское поселение".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ЛО и муниципальными правовыми актами для предоставления муниципальной услуги, ус</w:t>
      </w:r>
      <w:r>
        <w:rPr>
          <w:rFonts w:ascii="Times New Roman" w:eastAsia="Times New Roman" w:hAnsi="Times New Roman" w:cs="Times New Roman"/>
          <w:sz w:val="28"/>
        </w:rPr>
        <w:t>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2.7.1. При обращении за получением муниципальной услуги заявитель предоставляет в администрацию МО «Фалил</w:t>
      </w:r>
      <w:r>
        <w:rPr>
          <w:rFonts w:ascii="Times New Roman" w:eastAsia="Times New Roman" w:hAnsi="Times New Roman" w:cs="Times New Roman"/>
          <w:sz w:val="28"/>
        </w:rPr>
        <w:t>еевское сельское поселение".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следующие документы: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FF"/>
          <w:sz w:val="28"/>
        </w:rPr>
        <w:t>заявление</w:t>
      </w:r>
      <w:r>
        <w:rPr>
          <w:rFonts w:ascii="Times New Roman" w:eastAsia="Times New Roman" w:hAnsi="Times New Roman" w:cs="Times New Roman"/>
          <w:sz w:val="28"/>
        </w:rPr>
        <w:t xml:space="preserve"> нанимателей о согласии на обмен жилыми помещениями, предоставленными по договорам социального найма (далее – заявление, форма заявления в приложении  3 к настоящему Административному регламент</w:t>
      </w:r>
      <w:r>
        <w:rPr>
          <w:rFonts w:ascii="Times New Roman" w:eastAsia="Times New Roman" w:hAnsi="Times New Roman" w:cs="Times New Roman"/>
          <w:sz w:val="28"/>
        </w:rPr>
        <w:t>у);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документы, подтверждающие семейные отношения гражданина, подавшего заявление, и членов его семьи (свид</w:t>
      </w:r>
      <w:r>
        <w:rPr>
          <w:rFonts w:ascii="Times New Roman" w:eastAsia="Times New Roman" w:hAnsi="Times New Roman" w:cs="Times New Roman"/>
          <w:sz w:val="28"/>
        </w:rPr>
        <w:t>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документы, подтверждающие право пользования жилым помещением, занимаемым заявителем и членами его семьи (ор</w:t>
      </w:r>
      <w:r>
        <w:rPr>
          <w:rFonts w:ascii="Times New Roman" w:eastAsia="Times New Roman" w:hAnsi="Times New Roman" w:cs="Times New Roman"/>
          <w:sz w:val="28"/>
        </w:rPr>
        <w:t>дер, договор, решение о предоставлении жилого помещения, решение суда и т.п.);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перечнем</w:t>
        </w:r>
      </w:hyperlink>
      <w:r>
        <w:rPr>
          <w:rFonts w:ascii="Times New Roman" w:eastAsia="Times New Roman" w:hAnsi="Times New Roman" w:cs="Times New Roman"/>
          <w:sz w:val="28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выписку из домовой книги (с содержанием св</w:t>
      </w:r>
      <w:r>
        <w:rPr>
          <w:rFonts w:ascii="Times New Roman" w:eastAsia="Times New Roman" w:hAnsi="Times New Roman" w:cs="Times New Roman"/>
          <w:sz w:val="28"/>
        </w:rPr>
        <w:t>едений обо всех гражданах, зарегистрированных совместно с заявителем, в том числе не являющихся членами семьи заявителя);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копию финансового лицевого счета с места жительства заявителя и членов его семьи;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справки об отсутствии задолженности за содержани</w:t>
      </w:r>
      <w:r>
        <w:rPr>
          <w:rFonts w:ascii="Times New Roman" w:eastAsia="Times New Roman" w:hAnsi="Times New Roman" w:cs="Times New Roman"/>
          <w:sz w:val="28"/>
        </w:rPr>
        <w:t>е, ремонт жилого помещения и коммунальные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согласие органов опеки и попечительства в случае обмена жилыми помещениями, в которых зарегистрированы по месту жительства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проживают несовершеннолетние дети, недееспособные или ограниченно дееспособные </w:t>
      </w:r>
      <w:r>
        <w:rPr>
          <w:rFonts w:ascii="Times New Roman" w:eastAsia="Times New Roman" w:hAnsi="Times New Roman" w:cs="Times New Roman"/>
          <w:sz w:val="28"/>
        </w:rPr>
        <w:t>граждане, являющиеся участниками сделки по обмену.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</w:t>
      </w:r>
      <w:r>
        <w:rPr>
          <w:rFonts w:ascii="Times New Roman" w:eastAsia="Times New Roman" w:hAnsi="Times New Roman" w:cs="Times New Roman"/>
          <w:sz w:val="28"/>
        </w:rPr>
        <w:t>ной форме, порядок их представления.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</w:t>
      </w:r>
      <w:r>
        <w:rPr>
          <w:rFonts w:ascii="Times New Roman" w:eastAsia="Times New Roman" w:hAnsi="Times New Roman" w:cs="Times New Roman"/>
          <w:sz w:val="28"/>
        </w:rPr>
        <w:t>щих в предоставлении муниципальных услуг, и которые заявитель вправе представить по собственной инициативе: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документы, подтверждающие право пользования жилым помещением, занимаемым заявителем и членами его семьи (ордер, договор, решение о предоставлении </w:t>
      </w:r>
      <w:r>
        <w:rPr>
          <w:rFonts w:ascii="Times New Roman" w:eastAsia="Times New Roman" w:hAnsi="Times New Roman" w:cs="Times New Roman"/>
          <w:sz w:val="28"/>
        </w:rPr>
        <w:t>жилого помещения, решение суда и т.п.);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копию финансового лицевого счета с места жительс</w:t>
      </w:r>
      <w:r>
        <w:rPr>
          <w:rFonts w:ascii="Times New Roman" w:eastAsia="Times New Roman" w:hAnsi="Times New Roman" w:cs="Times New Roman"/>
          <w:sz w:val="28"/>
        </w:rPr>
        <w:t>тва заявителя и членов его семьи;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справки об отсутствии задолженности за содержание, ремонт жилого помещения и коммунальные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согласие органов опеки и попечительства в случае обмена жилыми помещениями, в которых зарегистрированы по месту жительст</w:t>
      </w:r>
      <w:r>
        <w:rPr>
          <w:rFonts w:ascii="Times New Roman" w:eastAsia="Times New Roman" w:hAnsi="Times New Roman" w:cs="Times New Roman"/>
          <w:sz w:val="28"/>
        </w:rPr>
        <w:t>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2.8.2. Администрация МО Фалилеевское сельское поселение"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МФЦ не вправе требовать от заявителя предоставления документов</w:t>
      </w:r>
      <w:r>
        <w:rPr>
          <w:rFonts w:ascii="Times New Roman" w:eastAsia="Times New Roman" w:hAnsi="Times New Roman" w:cs="Times New Roman"/>
          <w:sz w:val="28"/>
        </w:rPr>
        <w:t xml:space="preserve">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2.8.3. Администрация МО Фалилеевское сел</w:t>
      </w:r>
      <w:r>
        <w:rPr>
          <w:rFonts w:ascii="Times New Roman" w:eastAsia="Times New Roman" w:hAnsi="Times New Roman" w:cs="Times New Roman"/>
          <w:sz w:val="28"/>
        </w:rPr>
        <w:t>ьское поселение"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МФЦ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</w:t>
      </w:r>
      <w:r>
        <w:rPr>
          <w:rFonts w:ascii="Times New Roman" w:eastAsia="Times New Roman" w:hAnsi="Times New Roman" w:cs="Times New Roman"/>
          <w:sz w:val="28"/>
        </w:rPr>
        <w:t>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ЛО, муниципальными правовыми актами.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2.9. </w:t>
      </w:r>
      <w:r>
        <w:rPr>
          <w:rFonts w:ascii="Times New Roman" w:eastAsia="Times New Roman" w:hAnsi="Times New Roman" w:cs="Times New Roman"/>
          <w:sz w:val="28"/>
        </w:rPr>
        <w:t>Основания для отказа в приеме заявлений и документов, необходимых для предоставления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Оснований для отказа в приеме заявления и документов, необходимых для предоставления муниципальной услуги, законодательством Российской Федерации не </w:t>
      </w:r>
      <w:r>
        <w:rPr>
          <w:rFonts w:ascii="Times New Roman" w:eastAsia="Times New Roman" w:hAnsi="Times New Roman" w:cs="Times New Roman"/>
          <w:sz w:val="28"/>
        </w:rPr>
        <w:t>предусмотрено.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Основаниями для отказа в предоставлении муниципальной услуги являются: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 нанимателю обмениваемого жилого помещения предъявл</w:t>
      </w:r>
      <w:r>
        <w:rPr>
          <w:rFonts w:ascii="Times New Roman" w:eastAsia="Times New Roman" w:hAnsi="Times New Roman" w:cs="Times New Roman"/>
          <w:sz w:val="28"/>
        </w:rPr>
        <w:t>ен иск о расторжении или об изменении договора социального найма жилого помещения;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право пользования обмениваемым жилым помещением оспаривается в судебном порядке;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обмениваемое жилое помещение признано в установленном порядке непригодным для проживания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непредставление заявите</w:t>
      </w:r>
      <w:r>
        <w:rPr>
          <w:rFonts w:ascii="Times New Roman" w:eastAsia="Times New Roman" w:hAnsi="Times New Roman" w:cs="Times New Roman"/>
          <w:sz w:val="28"/>
        </w:rPr>
        <w:t>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</w:t>
      </w:r>
      <w:r>
        <w:rPr>
          <w:rFonts w:ascii="Times New Roman" w:eastAsia="Times New Roman" w:hAnsi="Times New Roman" w:cs="Times New Roman"/>
          <w:sz w:val="28"/>
        </w:rPr>
        <w:t>авлении муниципальных услуг;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2.12. По требованию заявителя решение об отказе в предоставлении муниципальной услуги предоставляется в пи</w:t>
      </w:r>
      <w:r>
        <w:rPr>
          <w:rFonts w:ascii="Times New Roman" w:eastAsia="Times New Roman" w:hAnsi="Times New Roman" w:cs="Times New Roman"/>
          <w:sz w:val="28"/>
        </w:rPr>
        <w:t>сьменной форме лично, посредством МФЦ, в электронной форме, по почте в письменной форме.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2.13. Законодательно установленные основания для приостановления предоставления муниципальной услуги отсутствуют.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2.14. </w:t>
      </w:r>
      <w:r>
        <w:rPr>
          <w:rFonts w:ascii="Times New Roman" w:eastAsia="Times New Roman" w:hAnsi="Times New Roman" w:cs="Times New Roman"/>
          <w:sz w:val="28"/>
        </w:rPr>
        <w:t>Предоставление муниципальной услуги является бесплатным для заявителей.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2.15. Срок ожидания в очереди при подаче заявления о предоставлении муниципальной услуги - 15 минут.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2.16. Срок ожидания в очереди при получении результата предоставления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- 15 минут.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2.17.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2.18. Срок регистрации заявления Заявителя о предоставлении муниципальной </w:t>
      </w:r>
      <w:r>
        <w:rPr>
          <w:rFonts w:ascii="Times New Roman" w:eastAsia="Times New Roman" w:hAnsi="Times New Roman" w:cs="Times New Roman"/>
          <w:sz w:val="28"/>
        </w:rPr>
        <w:t>услуги: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случае личного обращения заявителя заявление регистрируется в день обращения;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случае поступления документов по почте заявление регистрируется в день поступления.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2.19. Помещения, в которых предоставляется муниципальная услуга, зал ожидания </w:t>
      </w:r>
      <w:r>
        <w:rPr>
          <w:rFonts w:ascii="Times New Roman" w:eastAsia="Times New Roman" w:hAnsi="Times New Roman" w:cs="Times New Roman"/>
          <w:sz w:val="28"/>
        </w:rPr>
        <w:t>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</w:t>
      </w:r>
      <w:r>
        <w:rPr>
          <w:rFonts w:ascii="Times New Roman" w:eastAsia="Times New Roman" w:hAnsi="Times New Roman" w:cs="Times New Roman"/>
          <w:sz w:val="28"/>
        </w:rPr>
        <w:t>ии муниципальной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2.20. Информационные стенды должны располагаться в помеще</w:t>
      </w:r>
      <w:r>
        <w:rPr>
          <w:rFonts w:ascii="Times New Roman" w:eastAsia="Times New Roman" w:hAnsi="Times New Roman" w:cs="Times New Roman"/>
          <w:sz w:val="28"/>
        </w:rPr>
        <w:t>нии органа местного самоуправления и содержать следующую информацию: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получателей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</w:t>
      </w:r>
      <w:r>
        <w:rPr>
          <w:rFonts w:ascii="Times New Roman" w:eastAsia="Times New Roman" w:hAnsi="Times New Roman" w:cs="Times New Roman"/>
          <w:sz w:val="28"/>
        </w:rPr>
        <w:t>сле настоящего Административного регламента;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образцы заполнения заявления о предоставлении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основания отказа в предоставлении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местонахождение, график работы, номера контактных телефонов, адреса электронной п</w:t>
      </w:r>
      <w:r>
        <w:rPr>
          <w:rFonts w:ascii="Times New Roman" w:eastAsia="Times New Roman" w:hAnsi="Times New Roman" w:cs="Times New Roman"/>
          <w:sz w:val="28"/>
        </w:rPr>
        <w:t>очты органа местного самоуправления;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перечень документов, необходимых для предоставления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информацию о порядке предоставления муниципальной услуги (блок-схема согласно приложению № 4 к настоящему Административному регламенту);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адрес раздела органа местного самоуправления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 К показателям доступности и качества муниципальной услуг</w:t>
      </w:r>
      <w:r>
        <w:rPr>
          <w:rFonts w:ascii="Times New Roman" w:eastAsia="Times New Roman" w:hAnsi="Times New Roman" w:cs="Times New Roman"/>
          <w:sz w:val="28"/>
        </w:rPr>
        <w:t>и относятся: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2.21.1. Своевременность предоставления муниципальной услуги (включая соблюдение сроков, предусмотренных настоящим Административным регламентом).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2.21.2. Предоставление муниципальной услуги в соответствии со стандартом предоставления муниципаль</w:t>
      </w:r>
      <w:r>
        <w:rPr>
          <w:rFonts w:ascii="Times New Roman" w:eastAsia="Times New Roman" w:hAnsi="Times New Roman" w:cs="Times New Roman"/>
          <w:sz w:val="28"/>
        </w:rPr>
        <w:t>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2.21.3. Вежливое (корректное) обращение сотрудников органа местного самоуправления с заявителями.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2.21.4. Обеспечение информирования (консультирования) заявителей по вопросам, предусмотренным пунктом 2.23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2.21.5. Наличие полной, актуальной и достоверной информации о порядке предоставления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2.21.6. Возможность досудебного (внесудебного) рассмотрения жалоб (претензий) в процессе получения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2.22. Перечень вопросов, п</w:t>
      </w:r>
      <w:r>
        <w:rPr>
          <w:rFonts w:ascii="Times New Roman" w:eastAsia="Times New Roman" w:hAnsi="Times New Roman" w:cs="Times New Roman"/>
          <w:sz w:val="28"/>
        </w:rPr>
        <w:t>о которым осуществляется консультирование, включая консультирование по справочным номерам телефонов, указанным в пункте 1.4 настоящего Административного регламента: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реквизитах нормативных правовых актов, указанных в пункте 2.6 настоящего Административн</w:t>
      </w:r>
      <w:r>
        <w:rPr>
          <w:rFonts w:ascii="Times New Roman" w:eastAsia="Times New Roman" w:hAnsi="Times New Roman" w:cs="Times New Roman"/>
          <w:sz w:val="28"/>
        </w:rPr>
        <w:t>ого регламента, регулирующих предоставление муниципальной услуги, и их отдельных положениях;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реквизитах настоящего Административного регламента;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сроках предоставления муниципальной услуги и осуществления административных процедур;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месте размеще</w:t>
      </w:r>
      <w:r>
        <w:rPr>
          <w:rFonts w:ascii="Times New Roman" w:eastAsia="Times New Roman" w:hAnsi="Times New Roman" w:cs="Times New Roman"/>
          <w:sz w:val="28"/>
        </w:rPr>
        <w:t>ния на официальном сайте Администрации Ленинградской области справочных материалов по вопросам предоставления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входящих номерах, под которыми зарегистрирована в системе делопроизводства органа местного самоуправления письменная кор</w:t>
      </w:r>
      <w:r>
        <w:rPr>
          <w:rFonts w:ascii="Times New Roman" w:eastAsia="Times New Roman" w:hAnsi="Times New Roman" w:cs="Times New Roman"/>
          <w:sz w:val="28"/>
        </w:rPr>
        <w:t>респонденция;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принятом решении по конкретному заявлению;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порядке представления документов;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 местонахождении, режиме работы, номерах контактных телефонов органа местного самоуправления.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2.23. Иные требования, в том числе учитывающие особенности п</w:t>
      </w:r>
      <w:r>
        <w:rPr>
          <w:rFonts w:ascii="Times New Roman" w:eastAsia="Times New Roman" w:hAnsi="Times New Roman" w:cs="Times New Roman"/>
          <w:sz w:val="28"/>
        </w:rPr>
        <w:t>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муниципальной услуги посредством МФЦ осуществляется в подразделениях государственного бюджетного учреждени</w:t>
      </w:r>
      <w:r>
        <w:rPr>
          <w:rFonts w:ascii="Times New Roman" w:eastAsia="Times New Roman" w:hAnsi="Times New Roman" w:cs="Times New Roman"/>
          <w:sz w:val="28"/>
        </w:rPr>
        <w:t xml:space="preserve">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</w:t>
      </w:r>
      <w:r>
        <w:rPr>
          <w:rFonts w:ascii="Times New Roman" w:eastAsia="Times New Roman" w:hAnsi="Times New Roman" w:cs="Times New Roman"/>
          <w:sz w:val="28"/>
        </w:rPr>
        <w:t>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2.23.1. К целевым показателям доступности и качества муниципальной услуги относятся: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количество документов, которые з</w:t>
      </w:r>
      <w:r>
        <w:rPr>
          <w:rFonts w:ascii="Times New Roman" w:eastAsia="Times New Roman" w:hAnsi="Times New Roman" w:cs="Times New Roman"/>
          <w:sz w:val="28"/>
        </w:rPr>
        <w:t>аявителю необходимо представить в целях получения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минимальное количество непосредственных обращений заявителя в различные организации в целях получения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2.23.2. К непосредственным показателям доступности и качес</w:t>
      </w:r>
      <w:r>
        <w:rPr>
          <w:rFonts w:ascii="Times New Roman" w:eastAsia="Times New Roman" w:hAnsi="Times New Roman" w:cs="Times New Roman"/>
          <w:sz w:val="28"/>
        </w:rPr>
        <w:t>тва муниципальной услуги относятся: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возможность получения муниципальной услуги в МФЦ в соответствии с соглашением, заключенным между МФЦ и органом местного самоуправления, с момента вступления в силу соглашения о взаимодействии.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2.24. </w:t>
      </w:r>
      <w:r>
        <w:rPr>
          <w:rFonts w:ascii="Times New Roman" w:eastAsia="Times New Roman" w:hAnsi="Times New Roman" w:cs="Times New Roman"/>
          <w:sz w:val="28"/>
        </w:rPr>
        <w:t>Особенности предоставления муниципальной услуги в МФЦ: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2.24.1. МФЦ осуществляет: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муниципальных </w:t>
      </w:r>
      <w:r>
        <w:rPr>
          <w:rFonts w:ascii="Times New Roman" w:eastAsia="Times New Roman" w:hAnsi="Times New Roman" w:cs="Times New Roman"/>
          <w:sz w:val="28"/>
        </w:rPr>
        <w:t>услуг в рамках заключенных соглашений о взаимодействии;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информирование граждан и организаций по вопросам предоставления муниципальных услуг;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и выдачу документов, необходимых для предоставления муниципальных услуг либо являющихся результатом предо</w:t>
      </w:r>
      <w:r>
        <w:rPr>
          <w:rFonts w:ascii="Times New Roman" w:eastAsia="Times New Roman" w:hAnsi="Times New Roman" w:cs="Times New Roman"/>
          <w:sz w:val="28"/>
        </w:rPr>
        <w:t>ставления муниципальных услуг;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обработку персональных данных, связанных с предоставлением муниципальных услуг.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2.24.2. В случае подачи документов в орган местного самоуправления посредством МФЦ специалист МФЦ, осуществляющий прием документов, представлен</w:t>
      </w:r>
      <w:r>
        <w:rPr>
          <w:rFonts w:ascii="Times New Roman" w:eastAsia="Times New Roman" w:hAnsi="Times New Roman" w:cs="Times New Roman"/>
          <w:sz w:val="28"/>
        </w:rPr>
        <w:t>ных для получения муниципальной услуги, выполняет следующие действия: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определяет предмет обращения;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 проверку полномочий лица, подающего документы;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проводит проверку правильности заполнения запроса и соответствия представленных документов тре</w:t>
      </w:r>
      <w:r>
        <w:rPr>
          <w:rFonts w:ascii="Times New Roman" w:eastAsia="Times New Roman" w:hAnsi="Times New Roman" w:cs="Times New Roman"/>
          <w:sz w:val="28"/>
        </w:rPr>
        <w:t xml:space="preserve">бованиям, указанным в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пунктах 2.7 настоящего административного регламента;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</w:t>
      </w:r>
      <w:r>
        <w:rPr>
          <w:rFonts w:ascii="Times New Roman" w:eastAsia="Times New Roman" w:hAnsi="Times New Roman" w:cs="Times New Roman"/>
          <w:sz w:val="28"/>
        </w:rPr>
        <w:t>ть принадлежность документов конкретному заявителю и виду обращения за муниципальной услугой;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заверяет электронное дело своей электронной подписью (далее - ЭП);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направляет копии документов и реестр документов в орган местного самоуправления: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электр</w:t>
      </w:r>
      <w:r>
        <w:rPr>
          <w:rFonts w:ascii="Times New Roman" w:eastAsia="Times New Roman" w:hAnsi="Times New Roman" w:cs="Times New Roman"/>
          <w:sz w:val="28"/>
        </w:rPr>
        <w:t>онном виде (в составе пакетов электронных дел) в течение 1 рабочего дня со дня обращения заявителя в МФЦ;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</w:t>
      </w:r>
      <w:r>
        <w:rPr>
          <w:rFonts w:ascii="Times New Roman" w:eastAsia="Times New Roman" w:hAnsi="Times New Roman" w:cs="Times New Roman"/>
          <w:sz w:val="28"/>
        </w:rPr>
        <w:t>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2.24.3. При обнаружении несоответствия документов требованиям, указ</w:t>
      </w:r>
      <w:r>
        <w:rPr>
          <w:rFonts w:ascii="Times New Roman" w:eastAsia="Times New Roman" w:hAnsi="Times New Roman" w:cs="Times New Roman"/>
          <w:sz w:val="28"/>
        </w:rPr>
        <w:t xml:space="preserve">анным в </w:t>
      </w:r>
      <w:r>
        <w:rPr>
          <w:rFonts w:ascii="Times New Roman" w:eastAsia="Times New Roman" w:hAnsi="Times New Roman" w:cs="Times New Roman"/>
          <w:color w:val="0000FF"/>
          <w:sz w:val="28"/>
        </w:rPr>
        <w:t>пункте 2.7</w:t>
      </w:r>
      <w:r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</w:rPr>
        <w:lastRenderedPageBreak/>
        <w:t>специалист МФЦ, осуществляющий прием документов, возвращает их заявителю для устранения выявленных недостатков.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окончании приема документов специалист МФЦ выдает заявителю расписку в приеме док</w:t>
      </w:r>
      <w:r>
        <w:rPr>
          <w:rFonts w:ascii="Times New Roman" w:eastAsia="Times New Roman" w:hAnsi="Times New Roman" w:cs="Times New Roman"/>
          <w:sz w:val="28"/>
        </w:rPr>
        <w:t>ументов.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указании заявителем места получения ответа (результата предоставления муниципальной услуги) посредством МФЦ должностное лицо органа местного самоуправления, ответственное за подготовку ответа по результатам рассмотрения представленных заявител</w:t>
      </w:r>
      <w:r>
        <w:rPr>
          <w:rFonts w:ascii="Times New Roman" w:eastAsia="Times New Roman" w:hAnsi="Times New Roman" w:cs="Times New Roman"/>
          <w:sz w:val="28"/>
        </w:rPr>
        <w:t>ем документов, направляет необходимые документы (справки, письма, решения и др.) в МФЦ для их последующей передачи заявителю: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электронном виде в течение 1 рабочего (рабочих) дня (дней) со дня принятия решения о предоставлении (отказе в предоставлении) </w:t>
      </w:r>
      <w:r>
        <w:rPr>
          <w:rFonts w:ascii="Times New Roman" w:eastAsia="Times New Roman" w:hAnsi="Times New Roman" w:cs="Times New Roman"/>
          <w:sz w:val="28"/>
        </w:rPr>
        <w:t>заявителю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МФЦ, ответственны</w:t>
      </w:r>
      <w:r>
        <w:rPr>
          <w:rFonts w:ascii="Times New Roman" w:eastAsia="Times New Roman" w:hAnsi="Times New Roman" w:cs="Times New Roman"/>
          <w:sz w:val="28"/>
        </w:rPr>
        <w:t>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</w:t>
      </w:r>
      <w:r>
        <w:rPr>
          <w:rFonts w:ascii="Times New Roman" w:eastAsia="Times New Roman" w:hAnsi="Times New Roman" w:cs="Times New Roman"/>
          <w:sz w:val="28"/>
        </w:rPr>
        <w:t xml:space="preserve"> времени телефонного звонка), а также о возможности получения документов в МФЦ, если иное не предусмотрено в </w:t>
      </w:r>
      <w:r>
        <w:rPr>
          <w:rFonts w:ascii="Times New Roman" w:eastAsia="Times New Roman" w:hAnsi="Times New Roman" w:cs="Times New Roman"/>
          <w:color w:val="0000FF"/>
          <w:sz w:val="28"/>
        </w:rPr>
        <w:t>разделе II</w:t>
      </w:r>
      <w:r>
        <w:rPr>
          <w:rFonts w:ascii="Times New Roman" w:eastAsia="Times New Roman" w:hAnsi="Times New Roman" w:cs="Times New Roman"/>
          <w:sz w:val="28"/>
        </w:rPr>
        <w:t xml:space="preserve"> настоящего регламента.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предоставления заявителем заявления о предоставлении муниципальной услуги через МФЦ документ, подтвержда</w:t>
      </w:r>
      <w:r>
        <w:rPr>
          <w:rFonts w:ascii="Times New Roman" w:eastAsia="Times New Roman" w:hAnsi="Times New Roman" w:cs="Times New Roman"/>
          <w:sz w:val="28"/>
        </w:rPr>
        <w:t>ющий принятие решения, направляется в МФЦ, если иной способ получения не указан заявителем.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2.25. Особенности предоставления муниципальной услуги в электронном виде.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ПГУ ЛО  по организации предоставления муниципальной услуги осуществляется в с</w:t>
      </w:r>
      <w:r>
        <w:rPr>
          <w:rFonts w:ascii="Times New Roman" w:eastAsia="Times New Roman" w:hAnsi="Times New Roman" w:cs="Times New Roman"/>
          <w:sz w:val="28"/>
        </w:rPr>
        <w:t>оответствии с Федеральным законом  от 27.07.2010 № 210-ФЗ «Об организации предоставления государственных и муниципальных услуг».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2.25.1. </w:t>
      </w:r>
      <w:r>
        <w:rPr>
          <w:rFonts w:ascii="Times New Roman" w:eastAsia="Times New Roman" w:hAnsi="Times New Roman" w:cs="Times New Roman"/>
          <w:sz w:val="28"/>
        </w:rPr>
        <w:t xml:space="preserve">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2.25.2. Муниципальная услуга может быть получена через ПГУ ЛО с обязательной лич</w:t>
      </w:r>
      <w:r>
        <w:rPr>
          <w:rFonts w:ascii="Times New Roman" w:eastAsia="Times New Roman" w:hAnsi="Times New Roman" w:cs="Times New Roman"/>
          <w:sz w:val="28"/>
        </w:rPr>
        <w:t>ной явкой на прием в орган местного самоуправления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2.256.3. Для подачи заявления через ПГУ ЛО заявитель должен выполнить следующие действия:</w:t>
      </w:r>
    </w:p>
    <w:p w:rsidR="00BC6624" w:rsidRDefault="00990F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пройти идентификацию и аутентификацию в ЕСИА;</w:t>
      </w:r>
    </w:p>
    <w:p w:rsidR="00BC6624" w:rsidRDefault="00990F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личном кабинете на ПГУ ЛО  заполнить в электронном виде заявление на оказание услуги;</w:t>
      </w:r>
    </w:p>
    <w:p w:rsidR="00BC6624" w:rsidRDefault="00990F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приложить к заявлению отсканированные образы документов, необходимых для получения услуги;</w:t>
      </w:r>
    </w:p>
    <w:p w:rsidR="00BC6624" w:rsidRDefault="00990F2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направить пакет электронных документов в орган местного самоуправления посред</w:t>
      </w:r>
      <w:r>
        <w:rPr>
          <w:rFonts w:ascii="Times New Roman" w:eastAsia="Times New Roman" w:hAnsi="Times New Roman" w:cs="Times New Roman"/>
          <w:sz w:val="28"/>
        </w:rPr>
        <w:t xml:space="preserve">ством функционала ПГУ ЛО. 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2.25.4.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«Межвед ЛО») производи</w:t>
      </w:r>
      <w:r>
        <w:rPr>
          <w:rFonts w:ascii="Times New Roman" w:eastAsia="Times New Roman" w:hAnsi="Times New Roman" w:cs="Times New Roman"/>
          <w:sz w:val="28"/>
        </w:rPr>
        <w:t xml:space="preserve">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2.25.5. При предоставлении муниципальной услуги через ПГУ ЛО, специалист органа </w:t>
      </w:r>
      <w:r>
        <w:rPr>
          <w:rFonts w:ascii="Times New Roman" w:eastAsia="Times New Roman" w:hAnsi="Times New Roman" w:cs="Times New Roman"/>
          <w:sz w:val="28"/>
        </w:rPr>
        <w:t>местного самоуправления выполняет следующие действия: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</w:t>
      </w:r>
      <w:r>
        <w:rPr>
          <w:rFonts w:ascii="Times New Roman" w:eastAsia="Times New Roman" w:hAnsi="Times New Roman" w:cs="Times New Roman"/>
          <w:sz w:val="28"/>
        </w:rPr>
        <w:t>дминистративной процедуры по приему заявлений и проверке документов, представленных для рассмотрения;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</w:t>
      </w:r>
      <w:r>
        <w:rPr>
          <w:rFonts w:ascii="Times New Roman" w:eastAsia="Times New Roman" w:hAnsi="Times New Roman" w:cs="Times New Roman"/>
          <w:sz w:val="28"/>
        </w:rPr>
        <w:t xml:space="preserve">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неявки з</w:t>
      </w:r>
      <w:r>
        <w:rPr>
          <w:rFonts w:ascii="Times New Roman" w:eastAsia="Times New Roman" w:hAnsi="Times New Roman" w:cs="Times New Roman"/>
          <w:sz w:val="28"/>
        </w:rPr>
        <w:t>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</w:t>
      </w:r>
      <w:r>
        <w:rPr>
          <w:rFonts w:ascii="Times New Roman" w:eastAsia="Times New Roman" w:hAnsi="Times New Roman" w:cs="Times New Roman"/>
          <w:sz w:val="28"/>
        </w:rPr>
        <w:t>ентов через ПГУ ЛО переводит документы в архив АИС «Межвед ЛО».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</w:t>
      </w:r>
      <w:r>
        <w:rPr>
          <w:rFonts w:ascii="Times New Roman" w:eastAsia="Times New Roman" w:hAnsi="Times New Roman" w:cs="Times New Roman"/>
          <w:sz w:val="28"/>
        </w:rPr>
        <w:t>чаев ответственный специалист органа местного самоуправления, ведущий прием, отмечает факт явки заявителя в АИС «Межвед ЛО», дело переводит в статус «Прием заявителя окончен».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рассмотрения документов и утверждения решения о предоставлении муниципальн</w:t>
      </w:r>
      <w:r>
        <w:rPr>
          <w:rFonts w:ascii="Times New Roman" w:eastAsia="Times New Roman" w:hAnsi="Times New Roman" w:cs="Times New Roman"/>
          <w:sz w:val="28"/>
        </w:rPr>
        <w:t>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администрации уведомляет заявителя о принятом решении с помощью указанных в заявлении способов свя</w:t>
      </w:r>
      <w:r>
        <w:rPr>
          <w:rFonts w:ascii="Times New Roman" w:eastAsia="Times New Roman" w:hAnsi="Times New Roman" w:cs="Times New Roman"/>
          <w:sz w:val="28"/>
        </w:rPr>
        <w:t>зи, затем направляет документ почтой либо выдает его при личном обращении заявителя.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2.25.6. В случае,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</w:t>
      </w:r>
      <w:r>
        <w:rPr>
          <w:rFonts w:ascii="Times New Roman" w:eastAsia="Times New Roman" w:hAnsi="Times New Roman" w:cs="Times New Roman"/>
          <w:sz w:val="28"/>
        </w:rPr>
        <w:t xml:space="preserve"> указанных в пункте 2.7.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Перечень услуг, которые являются необходимыми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обязательными для предоставления муниципальной услуги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Услугами, необходимыми и обязательными для предоставл</w:t>
      </w:r>
      <w:r>
        <w:rPr>
          <w:rFonts w:ascii="Times New Roman" w:eastAsia="Times New Roman" w:hAnsi="Times New Roman" w:cs="Times New Roman"/>
          <w:sz w:val="28"/>
        </w:rPr>
        <w:t>ения муниципальной услуги, являются: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выдача копии финансового лицевого счета с места жительства.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</w:rPr>
        <w:t>Состав, последовательность и сроки выполнения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административных процедур, требования к порядку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их выполнения, в том числе особенности выполнения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административных процедур в электронной форме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Предоставление муниципальной услуги включает в себя следующ</w:t>
      </w:r>
      <w:r>
        <w:rPr>
          <w:rFonts w:ascii="Times New Roman" w:eastAsia="Times New Roman" w:hAnsi="Times New Roman" w:cs="Times New Roman"/>
          <w:sz w:val="28"/>
        </w:rPr>
        <w:t>ие административные процедуры: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прием заявления и документов, необходимых для предоставления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регистрация заявления и документов, необходимых для предоставления муниципальной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проверка соответствия представленных документов</w:t>
      </w:r>
      <w:r>
        <w:rPr>
          <w:rFonts w:ascii="Times New Roman" w:eastAsia="Times New Roman" w:hAnsi="Times New Roman" w:cs="Times New Roman"/>
          <w:sz w:val="28"/>
        </w:rPr>
        <w:t xml:space="preserve"> установленным требованиям пункта 2.7.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отдела администрации МО Фалилеевское сельское поселение", специали</w:t>
      </w:r>
      <w:r>
        <w:rPr>
          <w:rFonts w:ascii="Times New Roman" w:eastAsia="Times New Roman" w:hAnsi="Times New Roman" w:cs="Times New Roman"/>
          <w:sz w:val="28"/>
        </w:rPr>
        <w:t>ст МФЦ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обработка и предварительное рассмотрение сотрудником отдела администрации МО "Фалилеев</w:t>
      </w:r>
      <w:r>
        <w:rPr>
          <w:rFonts w:ascii="Times New Roman" w:eastAsia="Times New Roman" w:hAnsi="Times New Roman" w:cs="Times New Roman"/>
          <w:sz w:val="28"/>
        </w:rPr>
        <w:t>ское сельское поселение" заявления с необходимыми документами;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и направление запросов сотрудником отдела администрации МО "Фалилеевское сельское поселение" (при </w:t>
      </w:r>
      <w:r>
        <w:rPr>
          <w:rFonts w:ascii="Times New Roman" w:eastAsia="Times New Roman" w:hAnsi="Times New Roman" w:cs="Times New Roman"/>
          <w:sz w:val="28"/>
        </w:rPr>
        <w:lastRenderedPageBreak/>
        <w:t>необходимости) в органы (организации), участвующие в предоставлении муниципально</w:t>
      </w:r>
      <w:r>
        <w:rPr>
          <w:rFonts w:ascii="Times New Roman" w:eastAsia="Times New Roman" w:hAnsi="Times New Roman" w:cs="Times New Roman"/>
          <w:sz w:val="28"/>
        </w:rPr>
        <w:t>й услуги;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заявления с полным пакетом документов, необходимых для предоставления муниципальной услуги, на заседании комиссии по жилищным вопросам администрации МО "Фалилеевское сельское поселение" (далее - комиссия);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 учетом рекомендаций комиссии отдел администрации МО Фалилеевское сельское поселение"  (в течение 5 рабочих дней со дня проведения заседания общественной комиссии) разрабатывает проект постановления администрации МО "Фалилеевское сельское поселение"  о да</w:t>
      </w:r>
      <w:r>
        <w:rPr>
          <w:rFonts w:ascii="Times New Roman" w:eastAsia="Times New Roman" w:hAnsi="Times New Roman" w:cs="Times New Roman"/>
          <w:sz w:val="28"/>
        </w:rPr>
        <w:t>че согласия на обмен жилыми помещениями, предоставленными по договорам социального найма, либо проект постановления главы администрации МО "Фалилеевское сельское поселение"   об отказе в даче согласия на обмен жилыми помещениями, предоставленными по догово</w:t>
      </w:r>
      <w:r>
        <w:rPr>
          <w:rFonts w:ascii="Times New Roman" w:eastAsia="Times New Roman" w:hAnsi="Times New Roman" w:cs="Times New Roman"/>
          <w:sz w:val="28"/>
        </w:rPr>
        <w:t>рам социального найма;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выдача документа, являющегося результатом предоставления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</w:t>
      </w:r>
      <w:r>
        <w:rPr>
          <w:rFonts w:ascii="Times New Roman" w:eastAsia="Times New Roman" w:hAnsi="Times New Roman" w:cs="Times New Roman"/>
          <w:sz w:val="28"/>
        </w:rPr>
        <w:t>и, является поступление в отдел администрации МО "Фалилеевское сельское поселение"   или МФЦ личного письменного заявления с прилагаемыми к нему документами, предоставленными заявителем: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4.2.1. В отдел администрации МО "Фалилеевское сельское поселение"  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личного обращения заявителя;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почтового отправления;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посредством технических средств ПГУ ЛО.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4.2.2. В МФЦ посредством личного обращения заявителя.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4.2.3 Прием заявления и документов, необходимых для предоставления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осуществляют сотрудники отдела администрации МО "Фалилеевское сельское поселение"   или сотрудники МФЦ.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4.2.4. При поступлении заявления и прилагаемых к нему документов посредством личного обращения заявителя в администрацию МО  "Фалилеевское сель</w:t>
      </w:r>
      <w:r>
        <w:rPr>
          <w:rFonts w:ascii="Times New Roman" w:eastAsia="Times New Roman" w:hAnsi="Times New Roman" w:cs="Times New Roman"/>
          <w:sz w:val="28"/>
        </w:rPr>
        <w:t>ское поселение"  и МФЦ, сотрудник, ответственный за прием документов, осуществляет следующую последовательность действий: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устанавливает предмет обращения;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устанавливает соответствие личности заявителя документу, удостоверяющему личность (для физическог</w:t>
      </w:r>
      <w:r>
        <w:rPr>
          <w:rFonts w:ascii="Times New Roman" w:eastAsia="Times New Roman" w:hAnsi="Times New Roman" w:cs="Times New Roman"/>
          <w:sz w:val="28"/>
        </w:rPr>
        <w:t>о лица);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осуществляет сверку копий представленных документов с их оригиналами;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проверяет заявление и комплектность прилагаемых к нему документов на соответствие требованиям пункта 2.7 настоящего административному регламенту;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проверяет заявление и прилагаемые к нему документы на наличие подчисток, приписок, зачеркнутых слов и иных н</w:t>
      </w:r>
      <w:r>
        <w:rPr>
          <w:rFonts w:ascii="Times New Roman" w:eastAsia="Times New Roman" w:hAnsi="Times New Roman" w:cs="Times New Roman"/>
          <w:sz w:val="28"/>
        </w:rPr>
        <w:t>еоговоренных исправлений, серьезных повреждений, не позволяющих однозначно истолковать их содержание;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</w:t>
      </w:r>
      <w:r>
        <w:rPr>
          <w:rFonts w:ascii="Times New Roman" w:eastAsia="Times New Roman" w:hAnsi="Times New Roman" w:cs="Times New Roman"/>
          <w:sz w:val="28"/>
        </w:rPr>
        <w:t>остатков - их описание.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4.2.5. Блок-схема последовательности действий при пред</w:t>
      </w:r>
      <w:r>
        <w:rPr>
          <w:rFonts w:ascii="Times New Roman" w:eastAsia="Times New Roman" w:hAnsi="Times New Roman" w:cs="Times New Roman"/>
          <w:sz w:val="28"/>
        </w:rPr>
        <w:t>оставлении муниципальной услуги представлена в приложении 4 к настоящему административному регламенту.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4.2.6. Сведения, содержащиеся в документах, предоставленных заявителем (законным представителем), а также персональные данные заявителя могут использоват</w:t>
      </w:r>
      <w:r>
        <w:rPr>
          <w:rFonts w:ascii="Times New Roman" w:eastAsia="Times New Roman" w:hAnsi="Times New Roman" w:cs="Times New Roman"/>
          <w:sz w:val="28"/>
        </w:rPr>
        <w:t>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Фор</w:t>
      </w:r>
      <w:r>
        <w:rPr>
          <w:rFonts w:ascii="Times New Roman" w:eastAsia="Times New Roman" w:hAnsi="Times New Roman" w:cs="Times New Roman"/>
          <w:b/>
          <w:sz w:val="28"/>
        </w:rPr>
        <w:t>мы контроля за предоставлением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муниципальной услуги</w:t>
      </w:r>
    </w:p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Контроль за надлежащим исполнением настоящего Административного регламента осуществляет глава администрации МО « "Фалилеевское сельское поселение"»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Текущий контроль за совершением действий и п</w:t>
      </w:r>
      <w:r>
        <w:rPr>
          <w:rFonts w:ascii="Times New Roman" w:eastAsia="Times New Roman" w:hAnsi="Times New Roman" w:cs="Times New Roman"/>
          <w:sz w:val="28"/>
        </w:rPr>
        <w:t>ринятием решений при предоставлении муниципальной услуги осуществляется специалистом администрации, в виде: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проведения текущего мониторинга предоставления муниципальной услуги;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контроля сроков осуществления административных процедур (выполнения действий и </w:t>
      </w:r>
      <w:r>
        <w:rPr>
          <w:rFonts w:ascii="Times New Roman" w:eastAsia="Times New Roman" w:hAnsi="Times New Roman" w:cs="Times New Roman"/>
          <w:sz w:val="28"/>
        </w:rPr>
        <w:t>принятия решений);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проверки процесса выполнения административных процедур (выполнения действий и принятия решений);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контроля качества выполнения административных процедур (выполнения действий и принятия решений);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рассмотрения и анализа отчетов, содержащих </w:t>
      </w:r>
      <w:r>
        <w:rPr>
          <w:rFonts w:ascii="Times New Roman" w:eastAsia="Times New Roman" w:hAnsi="Times New Roman" w:cs="Times New Roman"/>
          <w:sz w:val="28"/>
        </w:rPr>
        <w:t>основные количественные показатели, характеризующие процесс предоставления муниципальной услуги;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</w:t>
      </w:r>
      <w:r>
        <w:rPr>
          <w:rFonts w:ascii="Times New Roman" w:eastAsia="Times New Roman" w:hAnsi="Times New Roman" w:cs="Times New Roman"/>
          <w:sz w:val="28"/>
        </w:rPr>
        <w:tab/>
        <w:t>Текущий к</w:t>
      </w:r>
      <w:r>
        <w:rPr>
          <w:rFonts w:ascii="Times New Roman" w:eastAsia="Times New Roman" w:hAnsi="Times New Roman" w:cs="Times New Roman"/>
          <w:sz w:val="28"/>
        </w:rPr>
        <w:t>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</w:t>
      </w:r>
      <w:r>
        <w:rPr>
          <w:rFonts w:ascii="Times New Roman" w:eastAsia="Times New Roman" w:hAnsi="Times New Roman" w:cs="Times New Roman"/>
          <w:sz w:val="28"/>
        </w:rPr>
        <w:t>тветствующие заявления и обращения, а также запросов администрации МО осуществляет специалист администрации.</w:t>
      </w:r>
    </w:p>
    <w:p w:rsidR="00BC6624" w:rsidRDefault="00990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</w:t>
      </w:r>
      <w:r>
        <w:rPr>
          <w:rFonts w:ascii="Times New Roman" w:eastAsia="Times New Roman" w:hAnsi="Times New Roman" w:cs="Times New Roman"/>
          <w:sz w:val="28"/>
        </w:rPr>
        <w:tab/>
        <w:t xml:space="preserve">Для текущего контроля используются сведения, полученные из электронной базы данных, служебной корреспонденции органа местного самоуправления, </w:t>
      </w:r>
      <w:r>
        <w:rPr>
          <w:rFonts w:ascii="Times New Roman" w:eastAsia="Times New Roman" w:hAnsi="Times New Roman" w:cs="Times New Roman"/>
          <w:sz w:val="28"/>
        </w:rPr>
        <w:t>устной и письменной информации должностных лиц органа местного самоуправления.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</w:t>
      </w:r>
      <w:r>
        <w:rPr>
          <w:rFonts w:ascii="Times New Roman" w:eastAsia="Times New Roman" w:hAnsi="Times New Roman" w:cs="Times New Roman"/>
          <w:sz w:val="28"/>
        </w:rPr>
        <w:t>нию нарушений.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</w:t>
      </w:r>
      <w:r>
        <w:rPr>
          <w:rFonts w:ascii="Times New Roman" w:eastAsia="Times New Roman" w:hAnsi="Times New Roman" w:cs="Times New Roman"/>
          <w:sz w:val="28"/>
        </w:rPr>
        <w:t>ательством Российской Федерации.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5.7.</w:t>
      </w:r>
      <w:r>
        <w:rPr>
          <w:rFonts w:ascii="Times New Roman" w:eastAsia="Times New Roman" w:hAnsi="Times New Roman" w:cs="Times New Roman"/>
          <w:sz w:val="28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</w:t>
      </w:r>
      <w:r>
        <w:rPr>
          <w:rFonts w:ascii="Times New Roman" w:eastAsia="Times New Roman" w:hAnsi="Times New Roman" w:cs="Times New Roman"/>
          <w:sz w:val="28"/>
        </w:rPr>
        <w:t>крепляется в должностном регламенте (или должностной инструкции) сотрудника органа местного самоуправления.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</w:t>
      </w:r>
      <w:r>
        <w:rPr>
          <w:rFonts w:ascii="Times New Roman" w:eastAsia="Times New Roman" w:hAnsi="Times New Roman" w:cs="Times New Roman"/>
          <w:sz w:val="28"/>
        </w:rPr>
        <w:t>и МФЦ.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Досудебный (внесудебный) порядок обжалования решений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действий (бездействия) органа, предоставляющего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муниципальную услугу, а также должностных лиц,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государственных служащих</w:t>
      </w:r>
    </w:p>
    <w:p w:rsidR="00BC6624" w:rsidRDefault="00BC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6.1. Заявители имеют право на досудебное (внесудебное) обжалование решений и</w:t>
      </w:r>
      <w:r>
        <w:rPr>
          <w:rFonts w:ascii="Times New Roman" w:eastAsia="Times New Roman" w:hAnsi="Times New Roman" w:cs="Times New Roman"/>
          <w:sz w:val="28"/>
        </w:rPr>
        <w:t xml:space="preserve">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Предметом обжалования являются неправомерные действия (бездействие) уполномоченного на предоставление муници</w:t>
      </w:r>
      <w:r>
        <w:rPr>
          <w:rFonts w:ascii="Times New Roman" w:eastAsia="Times New Roman" w:hAnsi="Times New Roman" w:cs="Times New Roman"/>
          <w:sz w:val="28"/>
        </w:rPr>
        <w:t>пальной услуги должностного лица, а также принимаемые им решения при предоставлении муниципальной услуги.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может обратиться с жалобой, в том числе в следующих случаях: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Times New Roman" w:eastAsia="Times New Roman" w:hAnsi="Times New Roman" w:cs="Times New Roman"/>
          <w:sz w:val="28"/>
        </w:rPr>
        <w:t>выми актами для предоставления муниципальной услуги;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</w:t>
      </w:r>
      <w:r>
        <w:rPr>
          <w:rFonts w:ascii="Times New Roman" w:eastAsia="Times New Roman" w:hAnsi="Times New Roman" w:cs="Times New Roman"/>
          <w:sz w:val="28"/>
        </w:rPr>
        <w:t>ми актами для предоставления муниципальной услуги, у заявителя;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</w:t>
      </w:r>
      <w:r>
        <w:rPr>
          <w:rFonts w:ascii="Times New Roman" w:eastAsia="Times New Roman" w:hAnsi="Times New Roman" w:cs="Times New Roman"/>
          <w:sz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</w:t>
      </w:r>
      <w:r>
        <w:rPr>
          <w:rFonts w:ascii="Times New Roman" w:eastAsia="Times New Roman" w:hAnsi="Times New Roman" w:cs="Times New Roman"/>
          <w:sz w:val="28"/>
        </w:rPr>
        <w:t>ивными правовыми актами субъектов Российской Федерации, муниципальными правовыми актами;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</w:t>
      </w:r>
      <w:r>
        <w:rPr>
          <w:rFonts w:ascii="Times New Roman" w:eastAsia="Times New Roman" w:hAnsi="Times New Roman" w:cs="Times New Roman"/>
          <w:sz w:val="28"/>
        </w:rPr>
        <w:t>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</w:rPr>
        <w:t xml:space="preserve">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6.4. Основанием для начала процедуры досудебного обжалования является жалоба о нарушении должн</w:t>
      </w:r>
      <w:r>
        <w:rPr>
          <w:rFonts w:ascii="Times New Roman" w:eastAsia="Times New Roman" w:hAnsi="Times New Roman" w:cs="Times New Roman"/>
          <w:sz w:val="28"/>
        </w:rPr>
        <w:t>остным лицом требований действующего законодательства, в том числе требований настоящего Административного регламента.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</w:t>
      </w:r>
      <w:r>
        <w:rPr>
          <w:rFonts w:ascii="Times New Roman" w:eastAsia="Times New Roman" w:hAnsi="Times New Roman" w:cs="Times New Roman"/>
          <w:sz w:val="28"/>
        </w:rPr>
        <w:t xml:space="preserve">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Жалоба, поступившая в орган местного самоуправления, рассматривается в т</w:t>
      </w:r>
      <w:r>
        <w:rPr>
          <w:rFonts w:ascii="Times New Roman" w:eastAsia="Times New Roman" w:hAnsi="Times New Roman" w:cs="Times New Roman"/>
          <w:sz w:val="28"/>
        </w:rPr>
        <w:t>ечение 15 рабочих дней со дня ее регистрации.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6.8. Ответ по результатам рассмотрения жалобы направляется заявителю</w:t>
      </w:r>
      <w:r>
        <w:rPr>
          <w:rFonts w:ascii="Times New Roman" w:eastAsia="Times New Roman" w:hAnsi="Times New Roman" w:cs="Times New Roman"/>
          <w:sz w:val="28"/>
        </w:rPr>
        <w:t xml:space="preserve"> не позднее дня, следующего за днем принятия решения, в письменной форме.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6.9. В случае,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</w:t>
      </w:r>
      <w:r>
        <w:rPr>
          <w:rFonts w:ascii="Times New Roman" w:eastAsia="Times New Roman" w:hAnsi="Times New Roman" w:cs="Times New Roman"/>
          <w:sz w:val="28"/>
        </w:rPr>
        <w:t>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</w:t>
      </w:r>
      <w:r>
        <w:rPr>
          <w:rFonts w:ascii="Times New Roman" w:eastAsia="Times New Roman" w:hAnsi="Times New Roman" w:cs="Times New Roman"/>
          <w:sz w:val="28"/>
        </w:rPr>
        <w:t>твии с его компетенцией.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6.11. Должностное лицо орган</w:t>
      </w:r>
      <w:r>
        <w:rPr>
          <w:rFonts w:ascii="Times New Roman" w:eastAsia="Times New Roman" w:hAnsi="Times New Roman" w:cs="Times New Roman"/>
          <w:sz w:val="28"/>
        </w:rPr>
        <w:t xml:space="preserve">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>
        <w:rPr>
          <w:rFonts w:ascii="Times New Roman" w:eastAsia="Times New Roman" w:hAnsi="Times New Roman" w:cs="Times New Roman"/>
          <w:sz w:val="28"/>
        </w:rPr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6.12. В случае если текст письменного обращения не поддается прочтению, ответ на обращение не дается и оно не подлежит направлению на рассмо</w:t>
      </w:r>
      <w:r>
        <w:rPr>
          <w:rFonts w:ascii="Times New Roman" w:eastAsia="Times New Roman" w:hAnsi="Times New Roman" w:cs="Times New Roman"/>
          <w:sz w:val="28"/>
        </w:rPr>
        <w:t>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6.13. В случае, если в пи</w:t>
      </w:r>
      <w:r>
        <w:rPr>
          <w:rFonts w:ascii="Times New Roman" w:eastAsia="Times New Roman" w:hAnsi="Times New Roman" w:cs="Times New Roman"/>
          <w:sz w:val="28"/>
        </w:rPr>
        <w:t>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</w:t>
      </w:r>
      <w:r>
        <w:rPr>
          <w:rFonts w:ascii="Times New Roman" w:eastAsia="Times New Roman" w:hAnsi="Times New Roman" w:cs="Times New Roman"/>
          <w:sz w:val="28"/>
        </w:rPr>
        <w:t xml:space="preserve">ять решение о безосновательности очередного обращения и прекращении переписки с гражданином по данному вопросу. В случае если </w:t>
      </w:r>
      <w:r>
        <w:rPr>
          <w:rFonts w:ascii="Times New Roman" w:eastAsia="Times New Roman" w:hAnsi="Times New Roman" w:cs="Times New Roman"/>
          <w:sz w:val="28"/>
        </w:rPr>
        <w:lastRenderedPageBreak/>
        <w:t>ответ по существу поставленного в обращении вопроса не может быть дан без разглашения сведений, составляющих государственную или и</w:t>
      </w:r>
      <w:r>
        <w:rPr>
          <w:rFonts w:ascii="Times New Roman" w:eastAsia="Times New Roman" w:hAnsi="Times New Roman" w:cs="Times New Roman"/>
          <w:sz w:val="28"/>
        </w:rPr>
        <w:t>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6.14. В ходе личного приема гражданину мож</w:t>
      </w:r>
      <w:r>
        <w:rPr>
          <w:rFonts w:ascii="Times New Roman" w:eastAsia="Times New Roman" w:hAnsi="Times New Roman" w:cs="Times New Roman"/>
          <w:sz w:val="28"/>
        </w:rPr>
        <w:t>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6624" w:rsidRDefault="00990F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досудебного (внесудебного) обжалования могут быть приняты следующие решения: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 xml:space="preserve">о признании жалобы обоснованной </w:t>
      </w:r>
      <w:r>
        <w:rPr>
          <w:rFonts w:ascii="Times New Roman" w:eastAsia="Times New Roman" w:hAnsi="Times New Roman" w:cs="Times New Roman"/>
          <w:sz w:val="28"/>
        </w:rPr>
        <w:t>и устранении выявленных нарушений.</w:t>
      </w:r>
    </w:p>
    <w:p w:rsidR="00BC6624" w:rsidRDefault="00990F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:rsidR="00BC6624" w:rsidRDefault="0099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</w:t>
      </w:r>
      <w:r>
        <w:rPr>
          <w:rFonts w:ascii="Times New Roman" w:eastAsia="Times New Roman" w:hAnsi="Times New Roman" w:cs="Times New Roman"/>
          <w:sz w:val="28"/>
        </w:rPr>
        <w:t xml:space="preserve"> прокуратуры.</w:t>
      </w:r>
    </w:p>
    <w:p w:rsidR="00BC6624" w:rsidRDefault="00990F2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Место нахождения  188462 Ленинградская область Кингисеппский район д. Фалилеево дом 34 ;</w:t>
      </w:r>
    </w:p>
    <w:p w:rsidR="00BC6624" w:rsidRDefault="00990F2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Справочные телефоны Администрации: 8137566448, 8137566473 ;</w:t>
      </w:r>
    </w:p>
    <w:p w:rsidR="00BC6624" w:rsidRDefault="00990F2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Факс: 8137566430 ;</w:t>
      </w:r>
    </w:p>
    <w:p w:rsidR="00BC6624" w:rsidRDefault="00990F23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Адрес электронной почты Администрации: fsp-07@mail.ru ;</w:t>
      </w:r>
    </w:p>
    <w:p w:rsidR="00BC6624" w:rsidRDefault="00BC6624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</w:rPr>
      </w:pPr>
    </w:p>
    <w:p w:rsidR="00BC6624" w:rsidRDefault="00990F23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График работы Администрации: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21"/>
        <w:gridCol w:w="4754"/>
      </w:tblGrid>
      <w:tr w:rsidR="00BC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недели, время работы Администрации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Время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Понедельник, вторник, среда, четверг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16.00, перерыв с 12.00 до 13.00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Пятница</w:t>
            </w:r>
          </w:p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Суббота, воскресенье</w:t>
            </w:r>
          </w:p>
        </w:tc>
        <w:tc>
          <w:tcPr>
            <w:tcW w:w="4896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15.00, перерыв с 12.00 до 13.00</w:t>
            </w:r>
          </w:p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Выходные</w:t>
            </w:r>
          </w:p>
        </w:tc>
      </w:tr>
    </w:tbl>
    <w:p w:rsidR="00BC6624" w:rsidRDefault="00BC662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Liberation Serif" w:eastAsia="Liberation Serif" w:hAnsi="Liberation Serif" w:cs="Liberation Serif"/>
          <w:sz w:val="28"/>
        </w:rPr>
      </w:pPr>
    </w:p>
    <w:p w:rsidR="00BC6624" w:rsidRDefault="00990F23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Часы приема корреспонденции: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621"/>
        <w:gridCol w:w="4754"/>
      </w:tblGrid>
      <w:tr w:rsidR="00BC6624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недели, время работы канцелярии Администрации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Дни недели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Время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Понедельник, вторник, среда, четверг</w:t>
            </w:r>
          </w:p>
        </w:tc>
        <w:tc>
          <w:tcPr>
            <w:tcW w:w="4896" w:type="dxa"/>
            <w:tcBorders>
              <w:top w:val="single" w:sz="5" w:space="0" w:color="000000"/>
              <w:left w:val="single" w:sz="5" w:space="0" w:color="000000"/>
              <w:bottom w:val="single" w:sz="0" w:space="0" w:color="836967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16.00, перерыв с 12.00 до 13.00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c>
          <w:tcPr>
            <w:tcW w:w="4742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Пятница</w:t>
            </w:r>
          </w:p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Суббота, воскресенье</w:t>
            </w:r>
          </w:p>
        </w:tc>
        <w:tc>
          <w:tcPr>
            <w:tcW w:w="4896" w:type="dxa"/>
            <w:tcBorders>
              <w:top w:val="single" w:sz="0" w:space="0" w:color="836967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с 08.00 до 15.00, перерыв с 12.00 до 13.00</w:t>
            </w:r>
          </w:p>
          <w:p w:rsidR="00BC6624" w:rsidRDefault="00990F2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Выходные</w:t>
            </w:r>
          </w:p>
        </w:tc>
      </w:tr>
    </w:tbl>
    <w:p w:rsidR="00BC6624" w:rsidRDefault="00990F23">
      <w:pPr>
        <w:tabs>
          <w:tab w:val="left" w:pos="142"/>
          <w:tab w:val="left" w:pos="284"/>
        </w:tabs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C6624" w:rsidRDefault="00BC6624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hd w:val="clear" w:color="auto" w:fill="FFFF00"/>
        </w:rPr>
      </w:pP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</w:rPr>
        <w:t>риложение 2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BC6624" w:rsidRDefault="00BC66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</w:rPr>
      </w:pPr>
    </w:p>
    <w:p w:rsidR="00BC6624" w:rsidRDefault="00990F2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местах нахождения, </w:t>
      </w:r>
    </w:p>
    <w:p w:rsidR="00BC6624" w:rsidRDefault="00990F2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справочных телефонах и адресах электронной почты МФЦ</w:t>
      </w:r>
    </w:p>
    <w:p w:rsidR="00990F23" w:rsidRDefault="00990F2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90F23" w:rsidRPr="00414966" w:rsidRDefault="00990F23" w:rsidP="00990F2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41496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Pr="004149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:rsidR="00990F23" w:rsidRPr="00414966" w:rsidRDefault="00990F23" w:rsidP="00990F2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47.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90F23" w:rsidRPr="00DF0512" w:rsidRDefault="00990F23" w:rsidP="00990F2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Par588"/>
      <w:bookmarkEnd w:id="0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990F23" w:rsidRDefault="00990F23" w:rsidP="00990F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5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BC6624" w:rsidRDefault="00BC662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152" w:type="dxa"/>
        <w:tblCellMar>
          <w:left w:w="10" w:type="dxa"/>
          <w:right w:w="10" w:type="dxa"/>
        </w:tblCellMar>
        <w:tblLook w:val="04A0"/>
      </w:tblPr>
      <w:tblGrid>
        <w:gridCol w:w="603"/>
        <w:gridCol w:w="2175"/>
        <w:gridCol w:w="3228"/>
        <w:gridCol w:w="1931"/>
        <w:gridCol w:w="1286"/>
      </w:tblGrid>
      <w:tr w:rsidR="00BC6624" w:rsidTr="00990F2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  <w:p w:rsidR="00BC6624" w:rsidRDefault="00990F23">
            <w:pPr>
              <w:suppressAutoHyphens/>
              <w:spacing w:after="0" w:line="240" w:lineRule="auto"/>
              <w:ind w:left="-578" w:firstLine="5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МФЦ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Почтовый адрес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График работы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Телефон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Бокситогорском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</w:rPr>
              <w:t>Тихвинский» - отдел «Бокситогорск»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187650, Россия, Ленинградская область, Бокситогорский район,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г. Бокситогорск,  ул. Заводская, д. 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«Тихвинский» - отдел «Пикалево»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187602, Россия, Ленинградская область, Бокситогорский район,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г. Пикалево, ул. Заводская, д. 11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Волосовском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tabs>
                <w:tab w:val="left" w:pos="0"/>
              </w:tabs>
              <w:suppressAutoHyphens/>
              <w:ind w:right="-49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«Волосовский»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188410, Россия, Ленинградская обл., Волосовский район, г.Волосово, усадьба СХТ, д.1 лит. А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Волховском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tabs>
                <w:tab w:val="left" w:pos="-10"/>
              </w:tabs>
              <w:suppressAutoHyphens/>
              <w:ind w:left="132" w:right="-49" w:hanging="1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«Волховский»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во Всеволожском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«Всеволожский»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188643, Россия, Ленинградская область, Всеволожский район,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г. Всеволожск, ул. Пожвинская, д. 4а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  <w:p w:rsidR="00BC6624" w:rsidRDefault="00BC6624">
            <w:pPr>
              <w:spacing w:after="0" w:line="240" w:lineRule="auto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«Всеволожский» - отдел «Новосаратовка»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188681, Россия, Ленинградская область, Всеволожский район,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д. Новосаратовка - центр, д. 8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Предоставление услуг в Выборгском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«Выборгский»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188800, Россия, Ленинградская область, Выборгский район,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г. Выборг, ул. Вокзальная, д.13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«Выборгский» - отдел «Рощино»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188681, Россия, Ленинградская область, Выборгский район,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п. Рощино, ул. Советская, д.8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Филиал ГБУ ЛО «МФЦ» «Светогорский»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«Гатчинский»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before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188300, Россия, Ленинградская область, Гатчинский район, 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br/>
              <w:t>г. Гатчина, Пушкинское шоссе, д. 15 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Кингисеппском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«Кингисеппский»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188480, Россия, Ленинградская область, Кингисеппский район,  г. Кингисепп,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ул. Фабричная, д. 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ежедневно,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«Киришский»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187110, Россия, Ленинградская область, Киришский район, г. Кириши, пр. Героев,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д. 34А.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Кировском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  <w:p w:rsidR="00BC6624" w:rsidRDefault="00BC6624">
            <w:pPr>
              <w:suppressAutoHyphens/>
              <w:spacing w:line="240" w:lineRule="auto"/>
              <w:ind w:left="-10"/>
              <w:jc w:val="center"/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«Кировский»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187340,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Россия, Ленинградская область, г. Кировск, ул. Набережная 29А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«Кировский» - отдел «Отрадное»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187330,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Ленинградская область, Кировский район, г. Отрадное, Ленинградское шоссе, д. 6Б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Лодейнопольском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«Лодейнопольский»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187700, Россия,</w:t>
            </w:r>
          </w:p>
          <w:p w:rsidR="00BC6624" w:rsidRDefault="00990F23">
            <w:pPr>
              <w:spacing w:after="0" w:line="240" w:lineRule="auto"/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Ленинградская область, Лодейнопольский район, г.Лодейное Поле, ул. Карла Маркса, д. 36 лит. Б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Ломоносовском 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«Ломоносовский»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ind w:firstLine="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188512, г. Санкт-Петербург, г. Ломоносов, Дворцовый проспект, д. 57/11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ежедневно,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«Лужский»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Предоставление услуг в Подпорожском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ind w:left="-10"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</w:rPr>
              <w:t>Лодейнопольский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»-отдел «Подпорожье»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187780, Ленинградская область, г. Подпорожье, ул. Октябрят д.3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Понедельник - суббота с 9.00 до 20.00. Воскресенье - выходной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Приозерском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«Приозерск» - отдел «Сосново»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188731, Россия,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BC66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«Приозерск»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Сланцевском районе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«Сланцевский»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188565, Россия, Ленинградская область,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г. Сланцы, ул. Кирова, д. 16А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Предоставление услуг в г. Сосновый Бор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«Сосновоборский»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188540, Россия, Ленинградская область,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г. Сосновый Бор, ул. Мира, д.1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Тихвинском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«Тихвинский»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187553, Россия, Ленинградская область, Тихвинский район, 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г. Тихвин, 1-й микрорайон, д.2</w:t>
            </w:r>
          </w:p>
          <w:p w:rsidR="00BC6624" w:rsidRDefault="00BC6624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 xml:space="preserve">Предоставление услуг в Тосненском районе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Филиал ГБУ ЛО «МФЦ» «Тосненский»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187000, Россия, Ленинградская область, Тосненский район,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г. Тосно, ул. Советская, д. 9В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9.00 до 21.00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ежедневно,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без перерыва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Уполномоченный МФЦ на территории Ленинградской области</w:t>
            </w:r>
          </w:p>
        </w:tc>
      </w:tr>
      <w:tr w:rsidR="00BC6624" w:rsidTr="00990F23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ind w:left="-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ГБУ ЛО «МФЦ»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(обслуживание заявителей не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Юридический адрес: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188641, Ленинградская область, Всеволожский район, 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дер. Новосаратовка-центр, д.8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Почтовый адрес: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191311,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г. Санкт-Петербург, 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ул. Смольного, д. 3, лит. А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hd w:val="clear" w:color="auto" w:fill="FFFFFF"/>
              </w:rPr>
              <w:t>:</w:t>
            </w:r>
          </w:p>
          <w:p w:rsidR="00BC6624" w:rsidRDefault="009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191024, г. Санкт-Петербург,  </w:t>
            </w:r>
          </w:p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пр. Бакунина, д. 5, лит. 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пн-чт –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 9.00 до 18.00,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пт. –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9.00 до 17.00,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перерыв с</w:t>
            </w:r>
          </w:p>
          <w:p w:rsidR="00BC6624" w:rsidRDefault="00990F23">
            <w:pPr>
              <w:tabs>
                <w:tab w:val="left" w:pos="7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13.00 до 13.48, выходные дни -</w:t>
            </w:r>
          </w:p>
          <w:p w:rsidR="00BC6624" w:rsidRDefault="00990F23">
            <w:pPr>
              <w:suppressAutoHyphens/>
              <w:spacing w:after="0" w:line="240" w:lineRule="auto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сб, вс.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C6624" w:rsidRDefault="00990F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8 (800) </w:t>
            </w:r>
          </w:p>
          <w:p w:rsidR="00BC6624" w:rsidRDefault="00990F23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301-47-47</w:t>
            </w:r>
          </w:p>
        </w:tc>
      </w:tr>
    </w:tbl>
    <w:p w:rsidR="00BC6624" w:rsidRDefault="00BC662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BC6624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3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BC6624" w:rsidRDefault="00BC6624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>В администрацию МО</w:t>
      </w: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«Фалилеевское сельское поселение» </w:t>
      </w: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«Кингисеппский  муниципальный район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Ленинградской области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от</w:t>
      </w:r>
      <w:r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Pr="00990F2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______</w:t>
      </w:r>
      <w:r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___________________________________________</w:t>
      </w:r>
    </w:p>
    <w:p w:rsidR="00BC6624" w:rsidRPr="00990F23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F2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proofErr w:type="gramStart"/>
      <w:r w:rsidRPr="00990F23">
        <w:rPr>
          <w:rFonts w:ascii="Times New Roman" w:eastAsia="Times New Roman" w:hAnsi="Times New Roman" w:cs="Times New Roman"/>
        </w:rPr>
        <w:t>(указать адр</w:t>
      </w:r>
      <w:r w:rsidRPr="00990F23">
        <w:rPr>
          <w:rFonts w:ascii="Times New Roman" w:eastAsia="Times New Roman" w:hAnsi="Times New Roman" w:cs="Times New Roman"/>
        </w:rPr>
        <w:t>ес, телефон (факс),</w:t>
      </w:r>
      <w:proofErr w:type="gramEnd"/>
    </w:p>
    <w:p w:rsidR="00BC6624" w:rsidRPr="00990F23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F2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электронную почту и иные реквизиты,</w:t>
      </w:r>
    </w:p>
    <w:p w:rsidR="00BC6624" w:rsidRPr="00990F23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F2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позволяющие осуществлять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90F2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взаимодействие с заявителем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от "__" _____________ 20__ г.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обмене жилой площади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Я, 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__________________________________________________________________,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проживающий по адресу: ____________________________________________________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дом N ________, квартира N _______, корп. _________, телефон: 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Дом находится в ведении 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(название ведомства, предприятия, ЖСК)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ПРЕДЛАГАЮ К ОБМЕНУ _____________________________________________________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(частную, государственную, муниципальную)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отд. кварт. из _________ общий метраж (к-во комнат) ______ кв. м метраж каждой ком. ______ ;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комнат ______ (к-во) общий метраж, метраж кажд. комнаты </w:t>
      </w:r>
      <w:r>
        <w:rPr>
          <w:rFonts w:ascii="Times New Roman" w:eastAsia="Times New Roman" w:hAnsi="Times New Roman" w:cs="Times New Roman"/>
          <w:sz w:val="24"/>
        </w:rPr>
        <w:t xml:space="preserve">_______ комнаты: изолир. _____ кв. м, смежн. _______ кв. м, смежно-изолир. _______ кв. м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________________ этаже,___________-этажного дома _________________________,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(кирп., дер., смет., панельный и др.)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имеющего: _______________________________________________________________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(перечислить удобства)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 кухня, размер __________, санузел </w:t>
      </w:r>
      <w:r>
        <w:rPr>
          <w:rFonts w:ascii="Times New Roman" w:eastAsia="Times New Roman" w:hAnsi="Times New Roman" w:cs="Times New Roman"/>
          <w:sz w:val="24"/>
        </w:rPr>
        <w:t>_______________________,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(совместный/раздельный)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квартире еще комнат _________ семей ________ человек ______(если квартира коммунальная).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Из  проживающих  в</w:t>
      </w:r>
      <w:r>
        <w:rPr>
          <w:rFonts w:ascii="Times New Roman" w:eastAsia="Times New Roman" w:hAnsi="Times New Roman" w:cs="Times New Roman"/>
          <w:sz w:val="24"/>
        </w:rPr>
        <w:t xml:space="preserve">  квартире  состоит  ли  кто  на учете в диспансерах: психоневрологическом, туберкулезном или наркологическом __________________________________________________________________________________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указанной жилой площади я, _____________________, проживаю с</w:t>
      </w:r>
      <w:r>
        <w:rPr>
          <w:rFonts w:ascii="Times New Roman" w:eastAsia="Times New Roman" w:hAnsi="Times New Roman" w:cs="Times New Roman"/>
          <w:sz w:val="24"/>
        </w:rPr>
        <w:t xml:space="preserve"> _____________года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 (договора) ордера N ______от __________года___ на ____________ человек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указанной  жилой  площади  в  настоящее  время  проживают,  включая нанимателя: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92"/>
        <w:gridCol w:w="2304"/>
        <w:gridCol w:w="1218"/>
        <w:gridCol w:w="1737"/>
        <w:gridCol w:w="1737"/>
        <w:gridCol w:w="1737"/>
      </w:tblGrid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Число, месяц и год рождения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Родственные отношения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Откуда и когда прибыл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какого года проживает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Из них: в командировках, в местах лишения свободы, в детских домах.</w:t>
      </w:r>
    </w:p>
    <w:p w:rsidR="00BC6624" w:rsidRDefault="00990F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Сведения о лицах, ранее значившихся в ордере и выбывших с площади:</w:t>
      </w:r>
    </w:p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92"/>
        <w:gridCol w:w="2217"/>
        <w:gridCol w:w="1218"/>
        <w:gridCol w:w="1801"/>
        <w:gridCol w:w="3357"/>
      </w:tblGrid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Число, месяц и год рождения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Родственные отношения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990F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Когда и куда выбыл</w:t>
            </w: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624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624" w:rsidRDefault="00BC662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C6624" w:rsidRDefault="00BC66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Причины обмена.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Я, _________________________, и все совершеннолетние члены семьи желаем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произвести обмен с __________________________________________, проживающим по адресу: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_________________________________________________, на площадь, состоящую из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_____-комнатной квартиры (комнаты изолир., смежн., смежно-изолир.), 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общей площадью _______, </w:t>
      </w:r>
      <w:r>
        <w:rPr>
          <w:rFonts w:ascii="Times New Roman" w:eastAsia="Times New Roman" w:hAnsi="Times New Roman" w:cs="Times New Roman"/>
          <w:sz w:val="24"/>
        </w:rPr>
        <w:t>жилой площадью __________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разъезде укажите, куда переезжают остальные члены семьи: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________________________________________________________________________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(фамилия, имя, отчество, родствен. отношения, куда выбыл)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Указанная  жилая площадь осмотрена и никаких претензий к отделу _____________ не имеем.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Наниматель (собственник)            _________________________ 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Совершеннолетние члены семьи _________________________ 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_________________________ 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_________________________ 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Подлежит ли дом сносу или капиталь</w:t>
      </w:r>
      <w:r>
        <w:rPr>
          <w:rFonts w:ascii="Times New Roman" w:eastAsia="Times New Roman" w:hAnsi="Times New Roman" w:cs="Times New Roman"/>
          <w:sz w:val="24"/>
        </w:rPr>
        <w:t>ному ремонту 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   указание   неправильных   сведений   подписавшие  заявление  несут ответственность по закону.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Ген. директор Управляющей компании ___________________   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Бухгалтер ______________________________   ____________________________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(подпись)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М.П.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 муниципальной услуги выдать следующим способом: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┌──┐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│      │ выдать на руки;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├──┤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│      │ направить по почте;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├──┤    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│      │ личная яв</w:t>
      </w:r>
      <w:r>
        <w:rPr>
          <w:rFonts w:ascii="Times New Roman" w:eastAsia="Times New Roman" w:hAnsi="Times New Roman" w:cs="Times New Roman"/>
          <w:sz w:val="24"/>
        </w:rPr>
        <w:t>ка в МФЦ.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└──┘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"__" _________ 20__ год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________________   </w:t>
      </w:r>
    </w:p>
    <w:p w:rsidR="00BC6624" w:rsidRDefault="00990F2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</w:p>
    <w:p w:rsidR="00BC6624" w:rsidRDefault="00BC6624">
      <w:pPr>
        <w:rPr>
          <w:rFonts w:ascii="Times New Roman" w:eastAsia="Times New Roman" w:hAnsi="Times New Roman" w:cs="Times New Roman"/>
          <w:sz w:val="24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BC6624" w:rsidRDefault="0099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0F23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БЛОК-СХЕМА</w:t>
      </w:r>
    </w:p>
    <w:p w:rsidR="00BC6624" w:rsidRDefault="00990F2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BC6624" w:rsidRDefault="00BC662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┌──────────────────────────────────────────┐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│Начало предоставления муниципальной услуги│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└──────────────────────────────────────────┘</w:t>
      </w:r>
    </w:p>
    <w:p w:rsidR="00BC6624" w:rsidRDefault="00BC6624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┌──────────────────────────────────────────────────────────────────────┐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│Прием заявления и представленных документов (в т.ч. через МФЦ, ПГУ ЛО)│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└────────────────────────────────┬─────────────────────────────────────┘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</w:t>
      </w:r>
      <w:r>
        <w:rPr>
          <w:rFonts w:ascii="Courier New" w:eastAsia="Courier New" w:hAnsi="Courier New" w:cs="Courier New"/>
          <w:sz w:val="20"/>
        </w:rPr>
        <w:t xml:space="preserve">                    \/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│Регистрация заявления и представленных документов│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</w:t>
      </w:r>
      <w:r>
        <w:rPr>
          <w:rFonts w:ascii="Courier New" w:eastAsia="Courier New" w:hAnsi="Courier New" w:cs="Courier New"/>
          <w:sz w:val="20"/>
        </w:rPr>
        <w:t xml:space="preserve"> \/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┌───────────────────────────────────────────────┐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│Обработка заявления и представленных документов│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└───┬──────────────────────────────────────┬────┘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\/                                     \/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</w:t>
      </w:r>
      <w:r>
        <w:rPr>
          <w:rFonts w:ascii="Courier New" w:eastAsia="Courier New" w:hAnsi="Courier New" w:cs="Courier New"/>
          <w:sz w:val="20"/>
        </w:rPr>
        <w:t xml:space="preserve"> ┌──────────────────────┐                 ┌───────────────────┐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│Отсутствуют документы,│                 │Все необходимые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│которые заявитель     │                 │документы в наличии│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│вправе предоставить   │                 └─────────</w:t>
      </w:r>
      <w:r>
        <w:rPr>
          <w:rFonts w:ascii="Courier New" w:eastAsia="Courier New" w:hAnsi="Courier New" w:cs="Courier New"/>
          <w:sz w:val="20"/>
        </w:rPr>
        <w:t>┬─────────┘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└───────────┬──────────┘           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\/                                     \/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</w:t>
      </w:r>
      <w:r>
        <w:rPr>
          <w:rFonts w:ascii="Courier New" w:eastAsia="Courier New" w:hAnsi="Courier New" w:cs="Courier New"/>
          <w:sz w:val="20"/>
        </w:rPr>
        <w:t>Постановление главы       │              │Рассмотрение документов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│администрации МО об отказе│              │и заявления на заседании│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│в даче согласия на обмен  │              │комиссии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│жилыми помещениями,       │              │п</w:t>
      </w:r>
      <w:r>
        <w:rPr>
          <w:rFonts w:ascii="Courier New" w:eastAsia="Courier New" w:hAnsi="Courier New" w:cs="Courier New"/>
          <w:sz w:val="20"/>
        </w:rPr>
        <w:t>о жилищным вопросам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│предоставленными          │              └┬───────────────────────┤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│по договорам              │               │       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│социального найма         │               │       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└───────────────</w:t>
      </w:r>
      <w:r>
        <w:rPr>
          <w:rFonts w:ascii="Courier New" w:eastAsia="Courier New" w:hAnsi="Courier New" w:cs="Courier New"/>
          <w:sz w:val="20"/>
        </w:rPr>
        <w:t>───────────┘               │       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┌──────────────────┐│ ┌────────────────────┐│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│Выявлены основания││ │Основания для отказа││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│</w:t>
      </w:r>
      <w:r>
        <w:rPr>
          <w:rFonts w:ascii="Courier New" w:eastAsia="Courier New" w:hAnsi="Courier New" w:cs="Courier New"/>
          <w:sz w:val="20"/>
        </w:rPr>
        <w:t>для отказа        ││ │не выявлены         ││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└──────────────────┘│ └────────────────────┘│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\/                      \/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┌──────────────────────────┐ ┌───────────────────</w:t>
      </w:r>
      <w:r>
        <w:rPr>
          <w:rFonts w:ascii="Courier New" w:eastAsia="Courier New" w:hAnsi="Courier New" w:cs="Courier New"/>
          <w:sz w:val="20"/>
        </w:rPr>
        <w:t>─────┐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│Постановление главы       │ │Постановление главы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│администрации МО об отказе│ │администрации МО о даче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│в даче согласия на обмен  │ │согласия на обмен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│жилы</w:t>
      </w:r>
      <w:r>
        <w:rPr>
          <w:rFonts w:ascii="Courier New" w:eastAsia="Courier New" w:hAnsi="Courier New" w:cs="Courier New"/>
          <w:sz w:val="20"/>
        </w:rPr>
        <w:t>ми помещениями,       │ │жилыми помещениями,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│предоставленными          │ │предоставленными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│по договорам социального  │ │по договорам социального│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│найма                     │ │найма </w:t>
      </w:r>
      <w:r>
        <w:rPr>
          <w:rFonts w:ascii="Courier New" w:eastAsia="Courier New" w:hAnsi="Courier New" w:cs="Courier New"/>
          <w:sz w:val="20"/>
        </w:rPr>
        <w:t xml:space="preserve">                  │</w:t>
      </w:r>
    </w:p>
    <w:p w:rsidR="00BC6624" w:rsidRDefault="00990F23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BC6624" w:rsidRDefault="00BC662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5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административному регламенту </w:t>
      </w:r>
    </w:p>
    <w:p w:rsidR="00BC6624" w:rsidRDefault="00BC6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right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____________________________</w:t>
      </w:r>
    </w:p>
    <w:p w:rsidR="00BC6624" w:rsidRDefault="00990F23">
      <w:pPr>
        <w:spacing w:after="0" w:line="240" w:lineRule="auto"/>
        <w:jc w:val="right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 xml:space="preserve">                              ____________________________</w:t>
      </w:r>
    </w:p>
    <w:p w:rsidR="00BC6624" w:rsidRDefault="00990F23">
      <w:pPr>
        <w:spacing w:after="0" w:line="240" w:lineRule="auto"/>
        <w:jc w:val="right"/>
        <w:rPr>
          <w:rFonts w:ascii="Courier New" w:eastAsia="Courier New" w:hAnsi="Courier New" w:cs="Courier New"/>
          <w:sz w:val="28"/>
        </w:rPr>
      </w:pPr>
      <w:r>
        <w:rPr>
          <w:rFonts w:ascii="Courier New" w:eastAsia="Courier New" w:hAnsi="Courier New" w:cs="Courier New"/>
          <w:sz w:val="28"/>
        </w:rPr>
        <w:t>____________________________</w:t>
      </w:r>
    </w:p>
    <w:p w:rsidR="00BC6624" w:rsidRDefault="00990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___________________________</w:t>
      </w:r>
    </w:p>
    <w:p w:rsidR="00BC6624" w:rsidRPr="00990F23" w:rsidRDefault="00990F23" w:rsidP="00990F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Pr="00990F23">
        <w:rPr>
          <w:rFonts w:ascii="Times New Roman" w:eastAsia="Times New Roman" w:hAnsi="Times New Roman" w:cs="Times New Roman"/>
        </w:rPr>
        <w:t xml:space="preserve">(контактные данные заявителя, </w:t>
      </w:r>
      <w:r w:rsidRPr="00990F23">
        <w:rPr>
          <w:rFonts w:ascii="Times New Roman" w:eastAsia="Times New Roman" w:hAnsi="Times New Roman" w:cs="Times New Roman"/>
        </w:rPr>
        <w:t>адрес, телефон)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 (ЖАЛОБА)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</w:p>
    <w:p w:rsidR="00BC6624" w:rsidRDefault="0099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</w:t>
      </w: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BC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624" w:rsidRDefault="00990F23">
      <w:pPr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(Дата, подпись заявителя)</w:t>
      </w:r>
    </w:p>
    <w:p w:rsidR="00BC6624" w:rsidRDefault="00BC6624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C6624" w:rsidRDefault="00BC6624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sectPr w:rsidR="00BC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F6874"/>
    <w:multiLevelType w:val="multilevel"/>
    <w:tmpl w:val="C92A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624"/>
    <w:rsid w:val="00990F23"/>
    <w:rsid w:val="00BC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22276620835992A9AC60275A13006F276924ABD7086D0D2B44F8D4AD8A3D58440FDF148C8B4F65T6o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http://www.gu.lenob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lenobl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mfc47.ru" TargetMode="External"/><Relationship Id="rId10" Type="http://schemas.openxmlformats.org/officeDocument/2006/relationships/hyperlink" Target="http://www.falilee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obl.ru/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9706</Words>
  <Characters>55330</Characters>
  <Application>Microsoft Office Word</Application>
  <DocSecurity>0</DocSecurity>
  <Lines>461</Lines>
  <Paragraphs>129</Paragraphs>
  <ScaleCrop>false</ScaleCrop>
  <Company>OEM</Company>
  <LinksUpToDate>false</LinksUpToDate>
  <CharactersWithSpaces>64907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2</cp:revision>
  <dcterms:created xsi:type="dcterms:W3CDTF">2016-02-04T10:55:00Z</dcterms:created>
  <dcterms:modified xsi:type="dcterms:W3CDTF">2016-02-04T11:02:00Z</dcterms:modified>
</cp:coreProperties>
</file>